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FC999" w14:textId="4D62AFAB" w:rsidR="008A1644" w:rsidRPr="003948A5" w:rsidRDefault="00382DC8" w:rsidP="00BF40DA">
      <w:pPr>
        <w:pStyle w:val="HTML"/>
        <w:shd w:val="clear" w:color="auto" w:fill="FFFFFF" w:themeFill="background1"/>
        <w:jc w:val="center"/>
        <w:rPr>
          <w:rFonts w:ascii="Times New Roman" w:eastAsia="Times New Roman" w:hAnsi="Times New Roman" w:cs="Times New Roman"/>
          <w:b/>
          <w:bCs/>
          <w:color w:val="202124"/>
          <w:sz w:val="24"/>
          <w:szCs w:val="24"/>
          <w:lang w:val="en-US" w:eastAsia="ru-RU"/>
        </w:rPr>
      </w:pPr>
      <w:bookmarkStart w:id="0" w:name="tw-target-text4"/>
      <w:bookmarkEnd w:id="0"/>
      <w:r w:rsidRPr="003948A5">
        <w:rPr>
          <w:rFonts w:ascii="Times New Roman" w:hAnsi="Times New Roman" w:cs="Times New Roman"/>
          <w:b/>
          <w:bCs/>
          <w:color w:val="000000"/>
          <w:sz w:val="24"/>
          <w:szCs w:val="24"/>
          <w:lang w:val="en"/>
        </w:rPr>
        <w:t>Laser Doppler flowmetry in assessing the effect of liraglutide on microcirculation in rats with</w:t>
      </w:r>
      <w:r w:rsidR="008A1644" w:rsidRPr="003948A5">
        <w:rPr>
          <w:rFonts w:ascii="Times New Roman" w:eastAsia="Times New Roman" w:hAnsi="Times New Roman" w:cs="Times New Roman"/>
          <w:b/>
          <w:bCs/>
          <w:color w:val="202124"/>
          <w:sz w:val="24"/>
          <w:szCs w:val="24"/>
          <w:lang w:val="en" w:eastAsia="ru-RU"/>
        </w:rPr>
        <w:t xml:space="preserve"> </w:t>
      </w:r>
      <w:bookmarkStart w:id="1" w:name="_Hlk110724352"/>
      <w:r w:rsidR="008A1644" w:rsidRPr="003948A5">
        <w:rPr>
          <w:rFonts w:ascii="Times New Roman" w:eastAsia="Times New Roman" w:hAnsi="Times New Roman" w:cs="Times New Roman"/>
          <w:b/>
          <w:bCs/>
          <w:color w:val="202124"/>
          <w:sz w:val="24"/>
          <w:szCs w:val="24"/>
          <w:lang w:val="en" w:eastAsia="ru-RU"/>
        </w:rPr>
        <w:t>diet-induced obesity</w:t>
      </w:r>
      <w:bookmarkEnd w:id="1"/>
    </w:p>
    <w:p w14:paraId="0D747464" w14:textId="77777777" w:rsidR="00BF40DA" w:rsidRPr="00284B44" w:rsidRDefault="00BF40DA" w:rsidP="008A1644">
      <w:pPr>
        <w:pStyle w:val="a3"/>
        <w:spacing w:line="200" w:lineRule="atLeast"/>
        <w:jc w:val="center"/>
        <w:rPr>
          <w:rFonts w:ascii="Times New Roman" w:hAnsi="Times New Roman" w:cs="Times New Roman"/>
          <w:color w:val="000000"/>
          <w:sz w:val="24"/>
          <w:szCs w:val="24"/>
          <w:lang w:val="en-US"/>
        </w:rPr>
      </w:pPr>
    </w:p>
    <w:p w14:paraId="4419BB1E" w14:textId="56F61E29" w:rsidR="0079415C" w:rsidRPr="00284B44" w:rsidRDefault="00BF40DA" w:rsidP="008A1644">
      <w:pPr>
        <w:pStyle w:val="a3"/>
        <w:spacing w:line="200" w:lineRule="atLeast"/>
        <w:jc w:val="center"/>
        <w:rPr>
          <w:rFonts w:ascii="Times New Roman" w:hAnsi="Times New Roman" w:cs="Times New Roman"/>
          <w:color w:val="000000"/>
          <w:sz w:val="24"/>
          <w:szCs w:val="24"/>
          <w:lang w:val="en-US"/>
        </w:rPr>
      </w:pPr>
      <w:r w:rsidRPr="00284B44">
        <w:rPr>
          <w:rFonts w:ascii="Times New Roman" w:hAnsi="Times New Roman" w:cs="Times New Roman"/>
          <w:color w:val="000000"/>
          <w:sz w:val="24"/>
          <w:szCs w:val="24"/>
          <w:lang w:val="en-US"/>
        </w:rPr>
        <w:t xml:space="preserve">Era B. </w:t>
      </w:r>
      <w:proofErr w:type="spellStart"/>
      <w:r w:rsidRPr="00284B44">
        <w:rPr>
          <w:rFonts w:ascii="Times New Roman" w:hAnsi="Times New Roman" w:cs="Times New Roman"/>
          <w:color w:val="000000"/>
          <w:sz w:val="24"/>
          <w:szCs w:val="24"/>
          <w:lang w:val="en-US"/>
        </w:rPr>
        <w:t>Popyhova</w:t>
      </w:r>
      <w:proofErr w:type="spellEnd"/>
      <w:r w:rsidRPr="00284B44">
        <w:rPr>
          <w:rFonts w:ascii="Times New Roman" w:hAnsi="Times New Roman" w:cs="Times New Roman"/>
          <w:color w:val="000000"/>
          <w:sz w:val="24"/>
          <w:szCs w:val="24"/>
          <w:lang w:val="en-US"/>
        </w:rPr>
        <w:t>,</w:t>
      </w:r>
      <w:r w:rsidR="006D4D90" w:rsidRPr="00284B44">
        <w:rPr>
          <w:rFonts w:ascii="Times New Roman" w:hAnsi="Times New Roman" w:cs="Times New Roman"/>
          <w:color w:val="000000"/>
          <w:sz w:val="24"/>
          <w:szCs w:val="24"/>
          <w:shd w:val="clear" w:color="auto" w:fill="FFFFFF"/>
          <w:lang w:val="en-US"/>
        </w:rPr>
        <w:t xml:space="preserve"> Timofey </w:t>
      </w:r>
      <w:r w:rsidR="00B87BAB" w:rsidRPr="00284B44">
        <w:rPr>
          <w:rFonts w:ascii="Times New Roman" w:hAnsi="Times New Roman" w:cs="Times New Roman"/>
          <w:color w:val="000000"/>
          <w:sz w:val="24"/>
          <w:szCs w:val="24"/>
          <w:shd w:val="clear" w:color="auto" w:fill="FFFFFF"/>
          <w:lang w:val="en-US"/>
        </w:rPr>
        <w:t xml:space="preserve">E. </w:t>
      </w:r>
      <w:proofErr w:type="spellStart"/>
      <w:r w:rsidR="006D4D90" w:rsidRPr="00284B44">
        <w:rPr>
          <w:rFonts w:ascii="Times New Roman" w:hAnsi="Times New Roman" w:cs="Times New Roman"/>
          <w:color w:val="000000"/>
          <w:sz w:val="24"/>
          <w:szCs w:val="24"/>
          <w:shd w:val="clear" w:color="auto" w:fill="FFFFFF"/>
          <w:lang w:val="en-US"/>
        </w:rPr>
        <w:t>Pylaev</w:t>
      </w:r>
      <w:proofErr w:type="spellEnd"/>
      <w:r w:rsidR="00B87BAB" w:rsidRPr="00284B44">
        <w:rPr>
          <w:rFonts w:ascii="Times New Roman" w:hAnsi="Times New Roman" w:cs="Times New Roman"/>
          <w:color w:val="000000"/>
          <w:sz w:val="24"/>
          <w:szCs w:val="24"/>
          <w:shd w:val="clear" w:color="auto" w:fill="FFFFFF"/>
          <w:lang w:val="en-US"/>
        </w:rPr>
        <w:t>,</w:t>
      </w:r>
      <w:r w:rsidR="006D4D90" w:rsidRPr="00284B44">
        <w:rPr>
          <w:rFonts w:ascii="Times New Roman" w:hAnsi="Times New Roman" w:cs="Times New Roman"/>
          <w:color w:val="000000"/>
          <w:sz w:val="24"/>
          <w:szCs w:val="24"/>
          <w:shd w:val="clear" w:color="auto" w:fill="FFFFFF"/>
          <w:lang w:val="en-US"/>
        </w:rPr>
        <w:t xml:space="preserve"> </w:t>
      </w:r>
      <w:r w:rsidR="00FD08DC" w:rsidRPr="00DF1110">
        <w:rPr>
          <w:rStyle w:val="-"/>
          <w:rFonts w:ascii="Times New Roman" w:hAnsi="Times New Roman" w:cs="Times New Roman"/>
          <w:color w:val="000000"/>
          <w:sz w:val="24"/>
          <w:szCs w:val="24"/>
          <w:u w:val="none"/>
          <w:lang w:val="en-US"/>
        </w:rPr>
        <w:t>A</w:t>
      </w:r>
      <w:r w:rsidR="00D936FE">
        <w:rPr>
          <w:rStyle w:val="-"/>
          <w:rFonts w:ascii="Times New Roman" w:hAnsi="Times New Roman" w:cs="Times New Roman"/>
          <w:color w:val="000000"/>
          <w:sz w:val="24"/>
          <w:szCs w:val="24"/>
          <w:u w:val="none"/>
          <w:lang w:val="en-US"/>
        </w:rPr>
        <w:t xml:space="preserve">nton </w:t>
      </w:r>
      <w:r w:rsidR="00FD08DC" w:rsidRPr="00DF1110">
        <w:rPr>
          <w:rStyle w:val="-"/>
          <w:rFonts w:ascii="Times New Roman" w:hAnsi="Times New Roman" w:cs="Times New Roman"/>
          <w:color w:val="000000"/>
          <w:sz w:val="24"/>
          <w:szCs w:val="24"/>
          <w:u w:val="none"/>
          <w:lang w:val="en-US"/>
        </w:rPr>
        <w:t xml:space="preserve">M. Abramov, </w:t>
      </w:r>
      <w:proofErr w:type="spellStart"/>
      <w:r w:rsidR="00FD08DC" w:rsidRPr="00DF1110">
        <w:rPr>
          <w:rStyle w:val="-"/>
          <w:rFonts w:ascii="Times New Roman" w:hAnsi="Times New Roman" w:cs="Times New Roman"/>
          <w:color w:val="000000"/>
          <w:sz w:val="24"/>
          <w:szCs w:val="24"/>
          <w:u w:val="none"/>
          <w:lang w:val="en-US"/>
        </w:rPr>
        <w:t>Yu</w:t>
      </w:r>
      <w:r w:rsidR="00D936FE">
        <w:rPr>
          <w:rStyle w:val="-"/>
          <w:rFonts w:ascii="Times New Roman" w:hAnsi="Times New Roman" w:cs="Times New Roman"/>
          <w:color w:val="000000"/>
          <w:sz w:val="24"/>
          <w:szCs w:val="24"/>
          <w:u w:val="none"/>
          <w:lang w:val="en-US"/>
        </w:rPr>
        <w:t>riy</w:t>
      </w:r>
      <w:proofErr w:type="spellEnd"/>
      <w:r w:rsidR="00D936FE">
        <w:rPr>
          <w:rStyle w:val="-"/>
          <w:rFonts w:ascii="Times New Roman" w:hAnsi="Times New Roman" w:cs="Times New Roman"/>
          <w:color w:val="000000"/>
          <w:sz w:val="24"/>
          <w:szCs w:val="24"/>
          <w:u w:val="none"/>
          <w:lang w:val="en-US"/>
        </w:rPr>
        <w:t xml:space="preserve"> Y</w:t>
      </w:r>
      <w:r w:rsidR="00FD08DC" w:rsidRPr="00DF1110">
        <w:rPr>
          <w:rStyle w:val="-"/>
          <w:rFonts w:ascii="Times New Roman" w:hAnsi="Times New Roman" w:cs="Times New Roman"/>
          <w:color w:val="000000"/>
          <w:sz w:val="24"/>
          <w:szCs w:val="24"/>
          <w:u w:val="none"/>
          <w:lang w:val="en-US"/>
        </w:rPr>
        <w:t xml:space="preserve">u. </w:t>
      </w:r>
      <w:proofErr w:type="spellStart"/>
      <w:r w:rsidR="00FD08DC" w:rsidRPr="00DF1110">
        <w:rPr>
          <w:rStyle w:val="-"/>
          <w:rFonts w:ascii="Times New Roman" w:hAnsi="Times New Roman" w:cs="Times New Roman"/>
          <w:color w:val="000000"/>
          <w:sz w:val="24"/>
          <w:szCs w:val="24"/>
          <w:u w:val="none"/>
          <w:lang w:val="en-US"/>
        </w:rPr>
        <w:t>Vasil’ev</w:t>
      </w:r>
      <w:bookmarkStart w:id="2" w:name="tw-target-text2"/>
      <w:bookmarkEnd w:id="2"/>
      <w:proofErr w:type="spellEnd"/>
      <w:r w:rsidR="00FD08DC" w:rsidRPr="00DF1110">
        <w:rPr>
          <w:rStyle w:val="-"/>
          <w:rFonts w:ascii="Times New Roman" w:hAnsi="Times New Roman" w:cs="Times New Roman"/>
          <w:color w:val="000000"/>
          <w:sz w:val="24"/>
          <w:szCs w:val="24"/>
          <w:u w:val="none"/>
          <w:lang w:val="en-US"/>
        </w:rPr>
        <w:t>, L</w:t>
      </w:r>
      <w:r w:rsidR="00D936FE">
        <w:rPr>
          <w:rStyle w:val="-"/>
          <w:rFonts w:ascii="Times New Roman" w:hAnsi="Times New Roman" w:cs="Times New Roman"/>
          <w:color w:val="000000"/>
          <w:sz w:val="24"/>
          <w:szCs w:val="24"/>
          <w:u w:val="none"/>
          <w:lang w:val="en-US"/>
        </w:rPr>
        <w:t xml:space="preserve">ev </w:t>
      </w:r>
      <w:r w:rsidR="00FD08DC" w:rsidRPr="00DF1110">
        <w:rPr>
          <w:rStyle w:val="-"/>
          <w:rFonts w:ascii="Times New Roman" w:hAnsi="Times New Roman" w:cs="Times New Roman"/>
          <w:color w:val="000000"/>
          <w:sz w:val="24"/>
          <w:szCs w:val="24"/>
          <w:u w:val="none"/>
          <w:lang w:val="en-US"/>
        </w:rPr>
        <w:t xml:space="preserve">I. </w:t>
      </w:r>
      <w:proofErr w:type="spellStart"/>
      <w:r w:rsidR="00FD08DC" w:rsidRPr="00DF1110">
        <w:rPr>
          <w:rStyle w:val="-"/>
          <w:rFonts w:ascii="Times New Roman" w:hAnsi="Times New Roman" w:cs="Times New Roman"/>
          <w:color w:val="000000"/>
          <w:sz w:val="24"/>
          <w:szCs w:val="24"/>
          <w:u w:val="none"/>
          <w:lang w:val="en-US"/>
        </w:rPr>
        <w:t>Vysotsky</w:t>
      </w:r>
      <w:bookmarkStart w:id="3" w:name="tw-target-text3"/>
      <w:bookmarkEnd w:id="3"/>
      <w:proofErr w:type="spellEnd"/>
      <w:r w:rsidR="00FD08DC" w:rsidRPr="00DF1110">
        <w:rPr>
          <w:rStyle w:val="-"/>
          <w:rFonts w:ascii="Times New Roman" w:hAnsi="Times New Roman" w:cs="Times New Roman"/>
          <w:color w:val="000000"/>
          <w:sz w:val="24"/>
          <w:szCs w:val="24"/>
          <w:u w:val="none"/>
          <w:lang w:val="en-US"/>
        </w:rPr>
        <w:t xml:space="preserve">, </w:t>
      </w:r>
      <w:proofErr w:type="spellStart"/>
      <w:r w:rsidR="00FD08DC" w:rsidRPr="00DF1110">
        <w:rPr>
          <w:rStyle w:val="-"/>
          <w:rFonts w:ascii="Times New Roman" w:hAnsi="Times New Roman" w:cs="Times New Roman"/>
          <w:color w:val="202124"/>
          <w:sz w:val="24"/>
          <w:szCs w:val="24"/>
          <w:u w:val="none"/>
          <w:lang w:val="en-US"/>
        </w:rPr>
        <w:t>A</w:t>
      </w:r>
      <w:r w:rsidR="00D936FE">
        <w:rPr>
          <w:rStyle w:val="-"/>
          <w:rFonts w:ascii="Times New Roman" w:hAnsi="Times New Roman" w:cs="Times New Roman"/>
          <w:color w:val="202124"/>
          <w:sz w:val="24"/>
          <w:szCs w:val="24"/>
          <w:u w:val="none"/>
          <w:lang w:val="en-US"/>
        </w:rPr>
        <w:t>nas</w:t>
      </w:r>
      <w:r w:rsidR="00D13EA7">
        <w:rPr>
          <w:rStyle w:val="-"/>
          <w:rFonts w:ascii="Times New Roman" w:hAnsi="Times New Roman" w:cs="Times New Roman"/>
          <w:color w:val="202124"/>
          <w:sz w:val="24"/>
          <w:szCs w:val="24"/>
          <w:u w:val="none"/>
          <w:lang w:val="en-US"/>
        </w:rPr>
        <w:t>tasiya</w:t>
      </w:r>
      <w:r w:rsidR="00FD08DC" w:rsidRPr="00DF1110">
        <w:rPr>
          <w:rStyle w:val="-"/>
          <w:rFonts w:ascii="Times New Roman" w:hAnsi="Times New Roman" w:cs="Times New Roman"/>
          <w:color w:val="202124"/>
          <w:sz w:val="24"/>
          <w:szCs w:val="24"/>
          <w:u w:val="none"/>
          <w:lang w:val="en-US"/>
        </w:rPr>
        <w:t>V</w:t>
      </w:r>
      <w:proofErr w:type="spellEnd"/>
      <w:r w:rsidR="00FD08DC" w:rsidRPr="00DF1110">
        <w:rPr>
          <w:rStyle w:val="-"/>
          <w:rFonts w:ascii="Times New Roman" w:hAnsi="Times New Roman" w:cs="Times New Roman"/>
          <w:color w:val="202124"/>
          <w:sz w:val="24"/>
          <w:szCs w:val="24"/>
          <w:u w:val="none"/>
          <w:lang w:val="en-US"/>
        </w:rPr>
        <w:t>. Nazarova</w:t>
      </w:r>
      <w:r w:rsidR="00D13EA7">
        <w:rPr>
          <w:rStyle w:val="-"/>
          <w:rFonts w:ascii="Times New Roman" w:hAnsi="Times New Roman" w:cs="Times New Roman"/>
          <w:color w:val="202124"/>
          <w:sz w:val="24"/>
          <w:szCs w:val="24"/>
          <w:u w:val="none"/>
          <w:lang w:val="en-US"/>
        </w:rPr>
        <w:t>,</w:t>
      </w:r>
      <w:r w:rsidR="00DF1110" w:rsidRPr="00DF1110">
        <w:rPr>
          <w:rStyle w:val="-"/>
          <w:rFonts w:ascii="Times New Roman" w:hAnsi="Times New Roman" w:cs="Times New Roman"/>
          <w:color w:val="000000"/>
          <w:sz w:val="24"/>
          <w:szCs w:val="24"/>
          <w:u w:val="none"/>
          <w:lang w:val="en-US"/>
        </w:rPr>
        <w:t xml:space="preserve"> </w:t>
      </w:r>
      <w:r w:rsidR="00FD08DC" w:rsidRPr="00DF1110">
        <w:rPr>
          <w:rStyle w:val="-"/>
          <w:rFonts w:ascii="Times New Roman" w:hAnsi="Times New Roman" w:cs="Times New Roman"/>
          <w:color w:val="000000"/>
          <w:sz w:val="24"/>
          <w:szCs w:val="24"/>
          <w:u w:val="none"/>
          <w:lang w:val="en-US"/>
        </w:rPr>
        <w:t>E</w:t>
      </w:r>
      <w:r w:rsidR="00D13EA7">
        <w:rPr>
          <w:rStyle w:val="-"/>
          <w:rFonts w:ascii="Times New Roman" w:hAnsi="Times New Roman" w:cs="Times New Roman"/>
          <w:color w:val="000000"/>
          <w:sz w:val="24"/>
          <w:szCs w:val="24"/>
          <w:u w:val="none"/>
          <w:lang w:val="en-US"/>
        </w:rPr>
        <w:t xml:space="preserve">lina </w:t>
      </w:r>
      <w:r w:rsidR="00FD08DC" w:rsidRPr="00DF1110">
        <w:rPr>
          <w:rStyle w:val="-"/>
          <w:rFonts w:ascii="Times New Roman" w:hAnsi="Times New Roman" w:cs="Times New Roman"/>
          <w:color w:val="000000"/>
          <w:sz w:val="24"/>
          <w:szCs w:val="24"/>
          <w:u w:val="none"/>
          <w:lang w:val="en-US"/>
        </w:rPr>
        <w:t>K. Poghosyan</w:t>
      </w:r>
      <w:r w:rsidR="00FD08DC">
        <w:rPr>
          <w:rStyle w:val="-"/>
          <w:rFonts w:ascii="Times New Roman" w:hAnsi="Times New Roman" w:cs="Times New Roman"/>
          <w:i/>
          <w:iCs/>
          <w:color w:val="000000"/>
          <w:lang w:val="en-US"/>
        </w:rPr>
        <w:t xml:space="preserve"> </w:t>
      </w:r>
    </w:p>
    <w:p w14:paraId="357FC465" w14:textId="77777777" w:rsidR="00294817" w:rsidRDefault="00294817" w:rsidP="008A1644">
      <w:pPr>
        <w:pStyle w:val="a3"/>
        <w:spacing w:line="200" w:lineRule="atLeast"/>
        <w:jc w:val="center"/>
        <w:rPr>
          <w:rFonts w:ascii="Times New Roman" w:hAnsi="Times New Roman" w:cs="Times New Roman"/>
          <w:color w:val="000000"/>
          <w:sz w:val="24"/>
          <w:szCs w:val="24"/>
          <w:lang w:val="en-US"/>
        </w:rPr>
      </w:pPr>
    </w:p>
    <w:p w14:paraId="4C92329E" w14:textId="1774592D" w:rsidR="00294817" w:rsidRPr="004D049C" w:rsidRDefault="00294817" w:rsidP="009E7CE5">
      <w:pPr>
        <w:jc w:val="center"/>
        <w:rPr>
          <w:rFonts w:ascii="Times New Roman" w:eastAsia="SimSun" w:hAnsi="Times New Roman" w:cs="Times New Roman"/>
          <w:b/>
          <w:bCs/>
          <w:color w:val="000000"/>
          <w:kern w:val="1"/>
          <w:sz w:val="24"/>
          <w:szCs w:val="24"/>
          <w:lang w:val="en-US" w:eastAsia="hi-IN" w:bidi="hi-IN"/>
        </w:rPr>
      </w:pPr>
      <w:r w:rsidRPr="004D049C">
        <w:rPr>
          <w:rFonts w:ascii="Times New Roman" w:eastAsia="SimSun" w:hAnsi="Times New Roman" w:cs="Times New Roman"/>
          <w:color w:val="000000"/>
          <w:kern w:val="1"/>
          <w:sz w:val="24"/>
          <w:szCs w:val="24"/>
          <w:lang w:val="en-US" w:eastAsia="hi-IN" w:bidi="hi-IN"/>
        </w:rPr>
        <w:t xml:space="preserve">Saratov State Medical University </w:t>
      </w:r>
      <w:proofErr w:type="spellStart"/>
      <w:r w:rsidRPr="004D049C">
        <w:rPr>
          <w:rFonts w:ascii="Times New Roman" w:eastAsia="SimSun" w:hAnsi="Times New Roman" w:cs="Times New Roman"/>
          <w:color w:val="000000"/>
          <w:kern w:val="1"/>
          <w:sz w:val="24"/>
          <w:szCs w:val="24"/>
          <w:lang w:val="en-US" w:eastAsia="hi-IN" w:bidi="hi-IN"/>
        </w:rPr>
        <w:t>n.a.</w:t>
      </w:r>
      <w:proofErr w:type="spellEnd"/>
      <w:r w:rsidRPr="004D049C">
        <w:rPr>
          <w:rFonts w:ascii="Times New Roman" w:eastAsia="SimSun" w:hAnsi="Times New Roman" w:cs="Times New Roman"/>
          <w:color w:val="000000"/>
          <w:kern w:val="1"/>
          <w:sz w:val="24"/>
          <w:szCs w:val="24"/>
          <w:lang w:val="en-US" w:eastAsia="hi-IN" w:bidi="hi-IN"/>
        </w:rPr>
        <w:t xml:space="preserve"> V.I. </w:t>
      </w:r>
      <w:proofErr w:type="spellStart"/>
      <w:r w:rsidRPr="004D049C">
        <w:rPr>
          <w:rFonts w:ascii="Times New Roman" w:eastAsia="SimSun" w:hAnsi="Times New Roman" w:cs="Times New Roman"/>
          <w:color w:val="000000"/>
          <w:kern w:val="1"/>
          <w:sz w:val="24"/>
          <w:szCs w:val="24"/>
          <w:lang w:val="en-US" w:eastAsia="hi-IN" w:bidi="hi-IN"/>
        </w:rPr>
        <w:t>Razumovsky</w:t>
      </w:r>
      <w:proofErr w:type="spellEnd"/>
      <w:r w:rsidRPr="004D049C">
        <w:rPr>
          <w:rFonts w:ascii="Times New Roman" w:eastAsia="SimSun" w:hAnsi="Times New Roman" w:cs="Times New Roman"/>
          <w:color w:val="000000"/>
          <w:kern w:val="1"/>
          <w:sz w:val="24"/>
          <w:szCs w:val="24"/>
          <w:lang w:val="en-US" w:eastAsia="hi-IN" w:bidi="hi-IN"/>
        </w:rPr>
        <w:t>, Saratov, Russia</w:t>
      </w:r>
    </w:p>
    <w:p w14:paraId="2A5CFE3D" w14:textId="77777777" w:rsidR="00294817" w:rsidRDefault="00294817" w:rsidP="00367E74">
      <w:pPr>
        <w:pStyle w:val="a3"/>
        <w:spacing w:line="200" w:lineRule="atLeast"/>
        <w:jc w:val="both"/>
        <w:rPr>
          <w:rFonts w:ascii="Times New Roman" w:hAnsi="Times New Roman" w:cs="Times New Roman"/>
          <w:sz w:val="24"/>
          <w:szCs w:val="24"/>
          <w:lang w:val="en-US"/>
        </w:rPr>
      </w:pPr>
    </w:p>
    <w:p w14:paraId="362AE474" w14:textId="3231AF76" w:rsidR="00ED73CB" w:rsidRPr="00C3194B" w:rsidRDefault="00367E74" w:rsidP="00C3194B">
      <w:pPr>
        <w:pStyle w:val="HTML"/>
        <w:shd w:val="clear" w:color="auto" w:fill="FFFFFF" w:themeFill="background1"/>
        <w:spacing w:line="360" w:lineRule="auto"/>
        <w:jc w:val="both"/>
        <w:rPr>
          <w:rFonts w:ascii="Times New Roman" w:hAnsi="Times New Roman" w:cs="Times New Roman"/>
          <w:sz w:val="24"/>
          <w:szCs w:val="24"/>
          <w:lang w:val="en-US"/>
        </w:rPr>
      </w:pPr>
      <w:r w:rsidRPr="00367E74">
        <w:rPr>
          <w:rFonts w:ascii="Times New Roman" w:hAnsi="Times New Roman" w:cs="Times New Roman"/>
          <w:b/>
          <w:bCs/>
          <w:color w:val="000000"/>
          <w:sz w:val="24"/>
          <w:szCs w:val="24"/>
          <w:lang w:val="en-US"/>
        </w:rPr>
        <w:t>Introduction:</w:t>
      </w:r>
      <w:r w:rsidR="00416C88" w:rsidRPr="00416C88">
        <w:rPr>
          <w:lang w:val="en-US"/>
        </w:rPr>
        <w:t xml:space="preserve"> </w:t>
      </w:r>
      <w:r w:rsidR="00416C88" w:rsidRPr="00416C88">
        <w:rPr>
          <w:rFonts w:ascii="Times New Roman" w:hAnsi="Times New Roman" w:cs="Times New Roman"/>
          <w:sz w:val="24"/>
          <w:szCs w:val="24"/>
          <w:lang w:val="en-US"/>
        </w:rPr>
        <w:t xml:space="preserve">Obesity is a global noncommunicable pandemic. </w:t>
      </w:r>
      <w:r w:rsidR="00ED73CB" w:rsidRPr="00ED73CB">
        <w:rPr>
          <w:rFonts w:ascii="Times New Roman" w:hAnsi="Times New Roman" w:cs="Times New Roman"/>
          <w:sz w:val="24"/>
          <w:szCs w:val="24"/>
          <w:lang w:val="en-US"/>
        </w:rPr>
        <w:t>Liraglutide</w:t>
      </w:r>
      <w:r w:rsidR="004A31E0">
        <w:rPr>
          <w:rFonts w:ascii="Times New Roman" w:hAnsi="Times New Roman" w:cs="Times New Roman"/>
          <w:sz w:val="24"/>
          <w:szCs w:val="24"/>
          <w:lang w:val="en-US"/>
        </w:rPr>
        <w:t xml:space="preserve"> (</w:t>
      </w:r>
      <w:r w:rsidR="00D31ECD">
        <w:rPr>
          <w:rFonts w:ascii="Times New Roman" w:hAnsi="Times New Roman" w:cs="Times New Roman"/>
          <w:sz w:val="24"/>
          <w:szCs w:val="24"/>
          <w:lang w:val="en-US"/>
        </w:rPr>
        <w:t>Lg)</w:t>
      </w:r>
      <w:r w:rsidR="00BE7099" w:rsidRPr="00BE7099">
        <w:rPr>
          <w:rFonts w:ascii="Times New Roman" w:hAnsi="Times New Roman" w:cs="Times New Roman"/>
          <w:sz w:val="24"/>
          <w:szCs w:val="24"/>
          <w:lang w:val="en-US"/>
        </w:rPr>
        <w:t xml:space="preserve"> </w:t>
      </w:r>
      <w:r w:rsidR="00ED73CB" w:rsidRPr="00ED73CB">
        <w:rPr>
          <w:rFonts w:ascii="Times New Roman" w:hAnsi="Times New Roman" w:cs="Times New Roman"/>
          <w:sz w:val="24"/>
          <w:szCs w:val="24"/>
          <w:lang w:val="en-US"/>
        </w:rPr>
        <w:t xml:space="preserve">is a glucagon like peptide-1 (GLP-1) analogue. GLP-1 is a potent inhibitor of motility and gastric emptying and has also been shown to inhibit gastric acid secretion. The inhibition of gastric emptying leads to decreased food intake and reduced body weight. </w:t>
      </w:r>
      <w:r w:rsidR="00726C3B" w:rsidRPr="00726C3B">
        <w:rPr>
          <w:rFonts w:ascii="Times New Roman" w:eastAsia="Times New Roman" w:hAnsi="Times New Roman" w:cs="Times New Roman"/>
          <w:color w:val="202124"/>
          <w:sz w:val="24"/>
          <w:szCs w:val="24"/>
          <w:lang w:val="en" w:eastAsia="ru-RU"/>
        </w:rPr>
        <w:t xml:space="preserve">The positive effect of </w:t>
      </w:r>
      <w:r w:rsidR="004D1DF2">
        <w:rPr>
          <w:rFonts w:ascii="Times New Roman" w:eastAsia="Times New Roman" w:hAnsi="Times New Roman" w:cs="Times New Roman"/>
          <w:color w:val="202124"/>
          <w:sz w:val="24"/>
          <w:szCs w:val="24"/>
          <w:lang w:val="en" w:eastAsia="ru-RU"/>
        </w:rPr>
        <w:t>Lg</w:t>
      </w:r>
      <w:r w:rsidR="00726C3B" w:rsidRPr="00726C3B">
        <w:rPr>
          <w:rFonts w:ascii="Times New Roman" w:eastAsia="Times New Roman" w:hAnsi="Times New Roman" w:cs="Times New Roman"/>
          <w:color w:val="202124"/>
          <w:sz w:val="24"/>
          <w:szCs w:val="24"/>
          <w:lang w:val="en" w:eastAsia="ru-RU"/>
        </w:rPr>
        <w:t xml:space="preserve"> on microcirculation</w:t>
      </w:r>
      <w:r w:rsidR="00060988">
        <w:rPr>
          <w:rFonts w:ascii="Times New Roman" w:eastAsia="Times New Roman" w:hAnsi="Times New Roman" w:cs="Times New Roman"/>
          <w:color w:val="202124"/>
          <w:sz w:val="24"/>
          <w:szCs w:val="24"/>
          <w:lang w:val="en" w:eastAsia="ru-RU"/>
        </w:rPr>
        <w:t xml:space="preserve"> </w:t>
      </w:r>
      <w:r w:rsidR="00060988" w:rsidRPr="00C3194B">
        <w:rPr>
          <w:rFonts w:ascii="Times New Roman" w:hAnsi="Times New Roman" w:cs="Times New Roman"/>
          <w:sz w:val="24"/>
          <w:szCs w:val="24"/>
          <w:lang w:val="en-US"/>
        </w:rPr>
        <w:t xml:space="preserve">(MC) </w:t>
      </w:r>
      <w:r w:rsidR="00726C3B" w:rsidRPr="00726C3B">
        <w:rPr>
          <w:rFonts w:ascii="Times New Roman" w:eastAsia="Times New Roman" w:hAnsi="Times New Roman" w:cs="Times New Roman"/>
          <w:color w:val="202124"/>
          <w:sz w:val="24"/>
          <w:szCs w:val="24"/>
          <w:lang w:val="en" w:eastAsia="ru-RU"/>
        </w:rPr>
        <w:t>in diabetes mellitus has also been shown.</w:t>
      </w:r>
      <w:r w:rsidR="00726C3B" w:rsidRPr="00726C3B">
        <w:rPr>
          <w:rFonts w:ascii="Times New Roman" w:eastAsia="Times New Roman" w:hAnsi="Times New Roman" w:cs="Times New Roman"/>
          <w:color w:val="202124"/>
          <w:sz w:val="24"/>
          <w:szCs w:val="24"/>
          <w:lang w:val="en-US" w:eastAsia="ru-RU"/>
        </w:rPr>
        <w:t xml:space="preserve"> </w:t>
      </w:r>
      <w:r w:rsidR="00C3194B" w:rsidRPr="00C3194B">
        <w:rPr>
          <w:rFonts w:ascii="Times New Roman" w:eastAsia="Times New Roman" w:hAnsi="Times New Roman" w:cs="Times New Roman"/>
          <w:color w:val="202124"/>
          <w:sz w:val="24"/>
          <w:szCs w:val="24"/>
          <w:lang w:val="en" w:eastAsia="ru-RU"/>
        </w:rPr>
        <w:t>For this reason</w:t>
      </w:r>
      <w:r w:rsidR="00C3194B" w:rsidRPr="00C3194B">
        <w:rPr>
          <w:rFonts w:ascii="Times New Roman" w:eastAsia="Times New Roman" w:hAnsi="Times New Roman" w:cs="Times New Roman"/>
          <w:color w:val="202124"/>
          <w:sz w:val="24"/>
          <w:szCs w:val="24"/>
          <w:lang w:val="en-US" w:eastAsia="ru-RU"/>
        </w:rPr>
        <w:t xml:space="preserve">, </w:t>
      </w:r>
      <w:r w:rsidR="00C3194B">
        <w:rPr>
          <w:rFonts w:ascii="Times New Roman" w:eastAsia="Times New Roman" w:hAnsi="Times New Roman" w:cs="Times New Roman"/>
          <w:color w:val="202124"/>
          <w:sz w:val="24"/>
          <w:szCs w:val="24"/>
          <w:lang w:val="en-US" w:eastAsia="ru-RU"/>
        </w:rPr>
        <w:t>t</w:t>
      </w:r>
      <w:r w:rsidR="00ED73CB" w:rsidRPr="00C3194B">
        <w:rPr>
          <w:rFonts w:ascii="Times New Roman" w:hAnsi="Times New Roman" w:cs="Times New Roman"/>
          <w:sz w:val="24"/>
          <w:szCs w:val="24"/>
          <w:lang w:val="en-US"/>
        </w:rPr>
        <w:t xml:space="preserve">he </w:t>
      </w:r>
      <w:proofErr w:type="spellStart"/>
      <w:r w:rsidR="00ED73CB" w:rsidRPr="00C3194B">
        <w:rPr>
          <w:rFonts w:ascii="Times New Roman" w:hAnsi="Times New Roman" w:cs="Times New Roman"/>
          <w:b/>
          <w:bCs/>
          <w:sz w:val="24"/>
          <w:szCs w:val="24"/>
          <w:lang w:val="en-US"/>
        </w:rPr>
        <w:t>pupose</w:t>
      </w:r>
      <w:proofErr w:type="spellEnd"/>
      <w:r w:rsidR="00ED73CB" w:rsidRPr="00C3194B">
        <w:rPr>
          <w:rFonts w:ascii="Times New Roman" w:hAnsi="Times New Roman" w:cs="Times New Roman"/>
          <w:b/>
          <w:bCs/>
          <w:sz w:val="24"/>
          <w:szCs w:val="24"/>
          <w:lang w:val="en-US"/>
        </w:rPr>
        <w:t xml:space="preserve"> </w:t>
      </w:r>
      <w:r w:rsidR="00ED73CB" w:rsidRPr="00C3194B">
        <w:rPr>
          <w:rFonts w:ascii="Times New Roman" w:hAnsi="Times New Roman" w:cs="Times New Roman"/>
          <w:sz w:val="24"/>
          <w:szCs w:val="24"/>
          <w:lang w:val="en-US"/>
        </w:rPr>
        <w:t xml:space="preserve">of the present study was to investigate the </w:t>
      </w:r>
      <w:proofErr w:type="spellStart"/>
      <w:r w:rsidR="00ED73CB" w:rsidRPr="00C3194B">
        <w:rPr>
          <w:rFonts w:ascii="Times New Roman" w:hAnsi="Times New Roman" w:cs="Times New Roman"/>
          <w:sz w:val="24"/>
          <w:szCs w:val="24"/>
          <w:lang w:val="en-US"/>
        </w:rPr>
        <w:t>antiobesity</w:t>
      </w:r>
      <w:proofErr w:type="spellEnd"/>
      <w:r w:rsidR="00ED73CB" w:rsidRPr="00C3194B">
        <w:rPr>
          <w:rFonts w:ascii="Times New Roman" w:hAnsi="Times New Roman" w:cs="Times New Roman"/>
          <w:sz w:val="24"/>
          <w:szCs w:val="24"/>
          <w:lang w:val="en-US"/>
        </w:rPr>
        <w:t xml:space="preserve"> effect of the </w:t>
      </w:r>
      <w:r w:rsidR="00C331BB" w:rsidRPr="00C3194B">
        <w:rPr>
          <w:rFonts w:ascii="Times New Roman" w:hAnsi="Times New Roman" w:cs="Times New Roman"/>
          <w:sz w:val="24"/>
          <w:szCs w:val="24"/>
          <w:lang w:val="en-US"/>
        </w:rPr>
        <w:t>l</w:t>
      </w:r>
      <w:r w:rsidR="00ED73CB" w:rsidRPr="00C3194B">
        <w:rPr>
          <w:rFonts w:ascii="Times New Roman" w:hAnsi="Times New Roman" w:cs="Times New Roman"/>
          <w:sz w:val="24"/>
          <w:szCs w:val="24"/>
          <w:lang w:val="en-US"/>
        </w:rPr>
        <w:t xml:space="preserve">iraglutide against the backdrop of obesity caused by the </w:t>
      </w:r>
      <w:bookmarkStart w:id="4" w:name="_Hlk111010206"/>
      <w:r w:rsidR="00ED73CB" w:rsidRPr="00C3194B">
        <w:rPr>
          <w:rFonts w:ascii="Times New Roman" w:hAnsi="Times New Roman" w:cs="Times New Roman"/>
          <w:sz w:val="24"/>
          <w:szCs w:val="24"/>
          <w:lang w:val="en-US"/>
        </w:rPr>
        <w:t xml:space="preserve">cafeteria diet </w:t>
      </w:r>
      <w:bookmarkEnd w:id="4"/>
      <w:r w:rsidR="00ED73CB" w:rsidRPr="00C3194B">
        <w:rPr>
          <w:rFonts w:ascii="Times New Roman" w:hAnsi="Times New Roman" w:cs="Times New Roman"/>
          <w:sz w:val="24"/>
          <w:szCs w:val="24"/>
          <w:lang w:val="en-US"/>
        </w:rPr>
        <w:t>as well as its effect on microcirculation</w:t>
      </w:r>
      <w:r w:rsidR="007135A1" w:rsidRPr="00C3194B">
        <w:rPr>
          <w:rFonts w:ascii="Times New Roman" w:hAnsi="Times New Roman" w:cs="Times New Roman"/>
          <w:sz w:val="24"/>
          <w:szCs w:val="24"/>
          <w:lang w:val="en-US"/>
        </w:rPr>
        <w:t xml:space="preserve"> </w:t>
      </w:r>
      <w:r w:rsidR="00ED73CB" w:rsidRPr="00C3194B">
        <w:rPr>
          <w:rFonts w:ascii="Times New Roman" w:hAnsi="Times New Roman" w:cs="Times New Roman"/>
          <w:sz w:val="24"/>
          <w:szCs w:val="24"/>
          <w:lang w:val="en-US"/>
        </w:rPr>
        <w:t>in white outbred rats under conditions of obesity</w:t>
      </w:r>
      <w:r w:rsidR="007135A1" w:rsidRPr="00C3194B">
        <w:rPr>
          <w:rFonts w:ascii="Times New Roman" w:hAnsi="Times New Roman" w:cs="Times New Roman"/>
          <w:sz w:val="24"/>
          <w:szCs w:val="24"/>
          <w:lang w:val="en-US"/>
        </w:rPr>
        <w:t>.</w:t>
      </w:r>
      <w:r w:rsidR="00ED73CB" w:rsidRPr="00C3194B">
        <w:rPr>
          <w:rFonts w:ascii="Times New Roman" w:hAnsi="Times New Roman" w:cs="Times New Roman"/>
          <w:sz w:val="24"/>
          <w:szCs w:val="24"/>
          <w:lang w:val="en-US"/>
        </w:rPr>
        <w:t xml:space="preserve">  </w:t>
      </w:r>
    </w:p>
    <w:p w14:paraId="2C917EC7" w14:textId="1C56F2DF" w:rsidR="003F27EF" w:rsidRPr="003F27EF" w:rsidRDefault="00DF04DC" w:rsidP="004C2BD8">
      <w:pPr>
        <w:pStyle w:val="HTML"/>
        <w:shd w:val="clear" w:color="auto" w:fill="FFFFFF" w:themeFill="background1"/>
        <w:spacing w:line="360" w:lineRule="auto"/>
        <w:jc w:val="both"/>
        <w:rPr>
          <w:rFonts w:ascii="Times New Roman" w:eastAsia="Times New Roman" w:hAnsi="Times New Roman" w:cs="Times New Roman"/>
          <w:color w:val="202124"/>
          <w:sz w:val="24"/>
          <w:szCs w:val="24"/>
          <w:lang w:val="en-US" w:eastAsia="ru-RU"/>
        </w:rPr>
      </w:pPr>
      <w:r w:rsidRPr="00DF04DC">
        <w:rPr>
          <w:rFonts w:ascii="Times New Roman" w:hAnsi="Times New Roman" w:cs="Times New Roman"/>
          <w:b/>
          <w:bCs/>
          <w:sz w:val="24"/>
          <w:szCs w:val="24"/>
          <w:lang w:val="en-US"/>
        </w:rPr>
        <w:t>Materials and methods:</w:t>
      </w:r>
      <w:r w:rsidRPr="00DF04DC">
        <w:rPr>
          <w:rFonts w:ascii="Times New Roman" w:hAnsi="Times New Roman" w:cs="Times New Roman"/>
          <w:sz w:val="24"/>
          <w:szCs w:val="24"/>
          <w:lang w:val="en-US"/>
        </w:rPr>
        <w:t xml:space="preserve"> The studies were performed on </w:t>
      </w:r>
      <w:r w:rsidR="00D46044" w:rsidRPr="00D46044">
        <w:rPr>
          <w:rFonts w:ascii="Times New Roman" w:hAnsi="Times New Roman" w:cs="Times New Roman"/>
          <w:sz w:val="24"/>
          <w:szCs w:val="24"/>
          <w:lang w:val="en-US"/>
        </w:rPr>
        <w:t>3</w:t>
      </w:r>
      <w:r w:rsidRPr="00DF04DC">
        <w:rPr>
          <w:rFonts w:ascii="Times New Roman" w:hAnsi="Times New Roman" w:cs="Times New Roman"/>
          <w:sz w:val="24"/>
          <w:szCs w:val="24"/>
          <w:lang w:val="en-US"/>
        </w:rPr>
        <w:t xml:space="preserve">0 white outbred rats, divided into groups: 1) control group (intact animals); 2) comparison group - animals with the </w:t>
      </w:r>
      <w:r w:rsidR="007F2FE0" w:rsidRPr="007F2FE0">
        <w:rPr>
          <w:rFonts w:ascii="Times New Roman" w:eastAsia="Times New Roman" w:hAnsi="Times New Roman" w:cs="Times New Roman"/>
          <w:color w:val="202124"/>
          <w:sz w:val="24"/>
          <w:szCs w:val="24"/>
          <w:lang w:val="en" w:eastAsia="ru-RU"/>
        </w:rPr>
        <w:t>diet-induced obesity</w:t>
      </w:r>
      <w:r w:rsidRPr="00DF04DC">
        <w:rPr>
          <w:rFonts w:ascii="Times New Roman" w:hAnsi="Times New Roman" w:cs="Times New Roman"/>
          <w:sz w:val="24"/>
          <w:szCs w:val="24"/>
          <w:lang w:val="en-US"/>
        </w:rPr>
        <w:t xml:space="preserve">; 3) experimental group - animals with the </w:t>
      </w:r>
      <w:r w:rsidR="008916B4" w:rsidRPr="008916B4">
        <w:rPr>
          <w:rFonts w:ascii="Times New Roman" w:eastAsia="Times New Roman" w:hAnsi="Times New Roman" w:cs="Times New Roman"/>
          <w:color w:val="202124"/>
          <w:sz w:val="24"/>
          <w:szCs w:val="24"/>
          <w:lang w:val="en" w:eastAsia="ru-RU"/>
        </w:rPr>
        <w:t>diet-induced obesity</w:t>
      </w:r>
      <w:r w:rsidRPr="00DF04DC">
        <w:rPr>
          <w:rFonts w:ascii="Times New Roman" w:hAnsi="Times New Roman" w:cs="Times New Roman"/>
          <w:sz w:val="24"/>
          <w:szCs w:val="24"/>
          <w:lang w:val="en-US"/>
        </w:rPr>
        <w:t xml:space="preserve">, which were injected by </w:t>
      </w:r>
      <w:r w:rsidR="00DF7E19">
        <w:rPr>
          <w:rFonts w:ascii="Times New Roman" w:hAnsi="Times New Roman" w:cs="Times New Roman"/>
          <w:sz w:val="24"/>
          <w:szCs w:val="24"/>
          <w:lang w:val="en-US"/>
        </w:rPr>
        <w:t xml:space="preserve">Lg </w:t>
      </w:r>
      <w:r w:rsidRPr="00DF04DC">
        <w:rPr>
          <w:rFonts w:ascii="Times New Roman" w:hAnsi="Times New Roman" w:cs="Times New Roman"/>
          <w:sz w:val="24"/>
          <w:szCs w:val="24"/>
          <w:lang w:val="en-US"/>
        </w:rPr>
        <w:t>at dosage of 0.4 mg/kg/day.</w:t>
      </w:r>
      <w:r w:rsidR="00B17BC7" w:rsidRPr="00B17BC7">
        <w:rPr>
          <w:lang w:val="en-US"/>
        </w:rPr>
        <w:t xml:space="preserve"> </w:t>
      </w:r>
      <w:r w:rsidR="007F48EA" w:rsidRPr="007F48EA">
        <w:rPr>
          <w:rFonts w:ascii="Times New Roman" w:eastAsia="Times New Roman" w:hAnsi="Times New Roman" w:cs="Times New Roman"/>
          <w:color w:val="202124"/>
          <w:sz w:val="24"/>
          <w:szCs w:val="24"/>
          <w:lang w:val="en" w:eastAsia="ru-RU"/>
        </w:rPr>
        <w:t>Obesity was</w:t>
      </w:r>
      <w:r w:rsidR="007F48EA" w:rsidRPr="007F48EA">
        <w:rPr>
          <w:rFonts w:ascii="Times New Roman" w:eastAsia="Times New Roman" w:hAnsi="Times New Roman" w:cs="Times New Roman"/>
          <w:color w:val="202124"/>
          <w:sz w:val="24"/>
          <w:szCs w:val="24"/>
          <w:lang w:val="en-US" w:eastAsia="ru-RU"/>
        </w:rPr>
        <w:t xml:space="preserve"> </w:t>
      </w:r>
      <w:r w:rsidR="007F48EA" w:rsidRPr="007F48EA">
        <w:rPr>
          <w:rFonts w:ascii="Times New Roman" w:eastAsia="Times New Roman" w:hAnsi="Times New Roman" w:cs="Times New Roman"/>
          <w:color w:val="202124"/>
          <w:sz w:val="24"/>
          <w:szCs w:val="24"/>
          <w:lang w:val="en" w:eastAsia="ru-RU"/>
        </w:rPr>
        <w:t xml:space="preserve">induced by the cafeteria diet. The anti-obesity effect of </w:t>
      </w:r>
      <w:r w:rsidR="00402477">
        <w:rPr>
          <w:rFonts w:ascii="Times New Roman" w:eastAsia="Times New Roman" w:hAnsi="Times New Roman" w:cs="Times New Roman"/>
          <w:color w:val="202124"/>
          <w:sz w:val="24"/>
          <w:szCs w:val="24"/>
          <w:lang w:val="en" w:eastAsia="ru-RU"/>
        </w:rPr>
        <w:t>Lg</w:t>
      </w:r>
      <w:r w:rsidR="007F48EA" w:rsidRPr="007F48EA">
        <w:rPr>
          <w:rFonts w:ascii="Times New Roman" w:eastAsia="Times New Roman" w:hAnsi="Times New Roman" w:cs="Times New Roman"/>
          <w:color w:val="202124"/>
          <w:sz w:val="24"/>
          <w:szCs w:val="24"/>
          <w:lang w:val="en" w:eastAsia="ru-RU"/>
        </w:rPr>
        <w:t xml:space="preserve">, as well as its effect on </w:t>
      </w:r>
      <w:r w:rsidR="00D779E6">
        <w:rPr>
          <w:rFonts w:ascii="Times New Roman" w:eastAsia="Times New Roman" w:hAnsi="Times New Roman" w:cs="Times New Roman"/>
          <w:color w:val="202124"/>
          <w:sz w:val="24"/>
          <w:szCs w:val="24"/>
          <w:lang w:eastAsia="ru-RU"/>
        </w:rPr>
        <w:t>МС</w:t>
      </w:r>
      <w:r w:rsidR="007F48EA" w:rsidRPr="007F48EA">
        <w:rPr>
          <w:rFonts w:ascii="Times New Roman" w:eastAsia="Times New Roman" w:hAnsi="Times New Roman" w:cs="Times New Roman"/>
          <w:color w:val="202124"/>
          <w:sz w:val="24"/>
          <w:szCs w:val="24"/>
          <w:lang w:val="en" w:eastAsia="ru-RU"/>
        </w:rPr>
        <w:t xml:space="preserve"> in obese rats, was evaluated using</w:t>
      </w:r>
      <w:r w:rsidR="007F48EA" w:rsidRPr="007F48EA">
        <w:rPr>
          <w:rFonts w:ascii="Times New Roman" w:eastAsia="Times New Roman" w:hAnsi="Times New Roman" w:cs="Times New Roman"/>
          <w:color w:val="202124"/>
          <w:sz w:val="24"/>
          <w:szCs w:val="24"/>
          <w:lang w:val="en-US" w:eastAsia="ru-RU"/>
        </w:rPr>
        <w:t xml:space="preserve"> </w:t>
      </w:r>
      <w:r w:rsidR="007F48EA" w:rsidRPr="007F48EA">
        <w:rPr>
          <w:rFonts w:ascii="Times New Roman" w:eastAsia="Times New Roman" w:hAnsi="Times New Roman" w:cs="Times New Roman"/>
          <w:color w:val="202124"/>
          <w:sz w:val="24"/>
          <w:szCs w:val="24"/>
          <w:lang w:val="en" w:eastAsia="ru-RU"/>
        </w:rPr>
        <w:t xml:space="preserve">calculation of the Lee index, increase in body weight and organs (heart, liver, kidneys) and visceral fat, using the method of laser Doppler </w:t>
      </w:r>
      <w:proofErr w:type="spellStart"/>
      <w:r w:rsidR="007F48EA" w:rsidRPr="007F48EA">
        <w:rPr>
          <w:rFonts w:ascii="Times New Roman" w:eastAsia="Times New Roman" w:hAnsi="Times New Roman" w:cs="Times New Roman"/>
          <w:color w:val="202124"/>
          <w:sz w:val="24"/>
          <w:szCs w:val="24"/>
          <w:lang w:val="en" w:eastAsia="ru-RU"/>
        </w:rPr>
        <w:t>fluometry</w:t>
      </w:r>
      <w:proofErr w:type="spellEnd"/>
      <w:r w:rsidR="007F48EA" w:rsidRPr="007F48EA">
        <w:rPr>
          <w:rFonts w:ascii="Times New Roman" w:eastAsia="Times New Roman" w:hAnsi="Times New Roman" w:cs="Times New Roman"/>
          <w:color w:val="202124"/>
          <w:sz w:val="24"/>
          <w:szCs w:val="24"/>
          <w:lang w:val="en" w:eastAsia="ru-RU"/>
        </w:rPr>
        <w:t xml:space="preserve"> (LDF) on the skin of the hind paw, the perfusion coefficient (M</w:t>
      </w:r>
      <w:r w:rsidR="00D779E6" w:rsidRPr="00D779E6">
        <w:rPr>
          <w:rFonts w:ascii="Times New Roman" w:eastAsia="Times New Roman" w:hAnsi="Times New Roman" w:cs="Times New Roman"/>
          <w:color w:val="202124"/>
          <w:sz w:val="24"/>
          <w:szCs w:val="24"/>
          <w:lang w:val="en-US" w:eastAsia="ru-RU"/>
        </w:rPr>
        <w:t xml:space="preserve">, </w:t>
      </w:r>
      <w:r w:rsidR="007F48EA" w:rsidRPr="007F48EA">
        <w:rPr>
          <w:rFonts w:ascii="Times New Roman" w:eastAsia="Times New Roman" w:hAnsi="Times New Roman" w:cs="Times New Roman"/>
          <w:color w:val="202124"/>
          <w:sz w:val="24"/>
          <w:szCs w:val="24"/>
          <w:lang w:val="en" w:eastAsia="ru-RU"/>
        </w:rPr>
        <w:t>pf</w:t>
      </w:r>
      <w:r w:rsidR="007F48EA" w:rsidRPr="007F48EA">
        <w:rPr>
          <w:rFonts w:ascii="Times New Roman" w:eastAsia="Times New Roman" w:hAnsi="Times New Roman" w:cs="Times New Roman"/>
          <w:color w:val="202124"/>
          <w:sz w:val="24"/>
          <w:szCs w:val="24"/>
          <w:lang w:val="en-US" w:eastAsia="ru-RU"/>
        </w:rPr>
        <w:t>.</w:t>
      </w:r>
      <w:r w:rsidR="007F48EA" w:rsidRPr="007F48EA">
        <w:rPr>
          <w:rFonts w:ascii="Times New Roman" w:eastAsia="Times New Roman" w:hAnsi="Times New Roman" w:cs="Times New Roman"/>
          <w:color w:val="202124"/>
          <w:sz w:val="24"/>
          <w:szCs w:val="24"/>
          <w:lang w:val="en" w:eastAsia="ru-RU"/>
        </w:rPr>
        <w:t xml:space="preserve"> </w:t>
      </w:r>
      <w:r w:rsidR="00DD6BFA">
        <w:rPr>
          <w:rFonts w:ascii="Times New Roman" w:eastAsia="Times New Roman" w:hAnsi="Times New Roman" w:cs="Times New Roman"/>
          <w:color w:val="202124"/>
          <w:sz w:val="24"/>
          <w:szCs w:val="24"/>
          <w:lang w:val="en-US" w:eastAsia="ru-RU"/>
        </w:rPr>
        <w:t>u</w:t>
      </w:r>
      <w:r w:rsidR="007F48EA" w:rsidRPr="007F48EA">
        <w:rPr>
          <w:rFonts w:ascii="Times New Roman" w:eastAsia="Times New Roman" w:hAnsi="Times New Roman" w:cs="Times New Roman"/>
          <w:color w:val="202124"/>
          <w:sz w:val="24"/>
          <w:szCs w:val="24"/>
          <w:lang w:val="en" w:eastAsia="ru-RU"/>
        </w:rPr>
        <w:t>n</w:t>
      </w:r>
      <w:r w:rsidR="00DD6BFA">
        <w:rPr>
          <w:rFonts w:ascii="Times New Roman" w:eastAsia="Times New Roman" w:hAnsi="Times New Roman" w:cs="Times New Roman"/>
          <w:color w:val="202124"/>
          <w:sz w:val="24"/>
          <w:szCs w:val="24"/>
          <w:lang w:val="en" w:eastAsia="ru-RU"/>
        </w:rPr>
        <w:t>its</w:t>
      </w:r>
      <w:r w:rsidR="007F48EA" w:rsidRPr="007F48EA">
        <w:rPr>
          <w:rFonts w:ascii="Times New Roman" w:eastAsia="Times New Roman" w:hAnsi="Times New Roman" w:cs="Times New Roman"/>
          <w:color w:val="202124"/>
          <w:sz w:val="24"/>
          <w:szCs w:val="24"/>
          <w:lang w:val="en" w:eastAsia="ru-RU"/>
        </w:rPr>
        <w:t>) and its standard deviation were measured.</w:t>
      </w:r>
      <w:r w:rsidR="003F27EF" w:rsidRPr="003F27EF">
        <w:rPr>
          <w:rFonts w:ascii="inherit" w:eastAsia="Times New Roman" w:hAnsi="inherit"/>
          <w:color w:val="202124"/>
          <w:sz w:val="42"/>
          <w:szCs w:val="42"/>
          <w:lang w:val="en" w:eastAsia="ru-RU"/>
        </w:rPr>
        <w:t xml:space="preserve"> </w:t>
      </w:r>
      <w:r w:rsidR="003F27EF" w:rsidRPr="003F27EF">
        <w:rPr>
          <w:rFonts w:ascii="Times New Roman" w:eastAsia="Times New Roman" w:hAnsi="Times New Roman" w:cs="Times New Roman"/>
          <w:color w:val="202124"/>
          <w:sz w:val="24"/>
          <w:szCs w:val="24"/>
          <w:lang w:val="en" w:eastAsia="ru-RU"/>
        </w:rPr>
        <w:t>Wavelet analysis was used to determine the amplitudes normalized by standard deviation (A) of endothelial, neurogenic, myogenic, respiratory</w:t>
      </w:r>
      <w:r w:rsidR="00FC1E15">
        <w:rPr>
          <w:rFonts w:ascii="Times New Roman" w:eastAsia="Times New Roman" w:hAnsi="Times New Roman" w:cs="Times New Roman"/>
          <w:color w:val="202124"/>
          <w:sz w:val="24"/>
          <w:szCs w:val="24"/>
          <w:lang w:val="en" w:eastAsia="ru-RU"/>
        </w:rPr>
        <w:t>,</w:t>
      </w:r>
      <w:r w:rsidR="003F27EF" w:rsidRPr="004C2BD8">
        <w:rPr>
          <w:rFonts w:ascii="Times New Roman" w:eastAsia="Times New Roman" w:hAnsi="Times New Roman" w:cs="Times New Roman"/>
          <w:color w:val="202124"/>
          <w:sz w:val="24"/>
          <w:szCs w:val="24"/>
          <w:lang w:val="en-US" w:eastAsia="ru-RU"/>
        </w:rPr>
        <w:t xml:space="preserve"> </w:t>
      </w:r>
      <w:r w:rsidR="003F27EF" w:rsidRPr="003F27EF">
        <w:rPr>
          <w:rFonts w:ascii="Times New Roman" w:eastAsia="Times New Roman" w:hAnsi="Times New Roman" w:cs="Times New Roman"/>
          <w:color w:val="202124"/>
          <w:sz w:val="24"/>
          <w:szCs w:val="24"/>
          <w:lang w:val="en" w:eastAsia="ru-RU"/>
        </w:rPr>
        <w:t>pulse oscillations.</w:t>
      </w:r>
    </w:p>
    <w:p w14:paraId="00417E43" w14:textId="64DE3726" w:rsidR="0010479F" w:rsidRPr="0010479F" w:rsidRDefault="000A21C8" w:rsidP="0010479F">
      <w:pPr>
        <w:pStyle w:val="HTML"/>
        <w:shd w:val="clear" w:color="auto" w:fill="FFFFFF" w:themeFill="background1"/>
        <w:spacing w:line="360" w:lineRule="auto"/>
        <w:jc w:val="both"/>
        <w:rPr>
          <w:rFonts w:ascii="Times New Roman" w:eastAsia="Times New Roman" w:hAnsi="Times New Roman" w:cs="Times New Roman"/>
          <w:color w:val="202124"/>
          <w:sz w:val="24"/>
          <w:szCs w:val="24"/>
          <w:lang w:val="en-US" w:eastAsia="ru-RU"/>
        </w:rPr>
      </w:pPr>
      <w:r w:rsidRPr="0010479F">
        <w:rPr>
          <w:rFonts w:ascii="Times New Roman" w:hAnsi="Times New Roman" w:cs="Times New Roman"/>
          <w:b/>
          <w:bCs/>
          <w:color w:val="202124"/>
          <w:sz w:val="24"/>
          <w:szCs w:val="24"/>
          <w:lang w:val="en"/>
        </w:rPr>
        <w:t>Results.</w:t>
      </w:r>
      <w:r w:rsidRPr="0010479F">
        <w:rPr>
          <w:rFonts w:ascii="Times New Roman" w:hAnsi="Times New Roman" w:cs="Times New Roman"/>
          <w:color w:val="000000"/>
          <w:sz w:val="24"/>
          <w:szCs w:val="24"/>
          <w:lang w:val="en"/>
        </w:rPr>
        <w:t xml:space="preserve"> </w:t>
      </w:r>
      <w:r w:rsidR="0010479F" w:rsidRPr="0010479F">
        <w:rPr>
          <w:rFonts w:ascii="Times New Roman" w:eastAsia="Times New Roman" w:hAnsi="Times New Roman" w:cs="Times New Roman"/>
          <w:color w:val="202124"/>
          <w:sz w:val="24"/>
          <w:szCs w:val="24"/>
          <w:lang w:val="en" w:eastAsia="ru-RU"/>
        </w:rPr>
        <w:t>L</w:t>
      </w:r>
      <w:r w:rsidR="009C5EF7">
        <w:rPr>
          <w:rFonts w:ascii="Times New Roman" w:eastAsia="Times New Roman" w:hAnsi="Times New Roman" w:cs="Times New Roman"/>
          <w:color w:val="202124"/>
          <w:sz w:val="24"/>
          <w:szCs w:val="24"/>
          <w:lang w:val="en" w:eastAsia="ru-RU"/>
        </w:rPr>
        <w:t>g</w:t>
      </w:r>
      <w:r w:rsidR="0010479F" w:rsidRPr="0010479F">
        <w:rPr>
          <w:rFonts w:ascii="Times New Roman" w:eastAsia="Times New Roman" w:hAnsi="Times New Roman" w:cs="Times New Roman"/>
          <w:color w:val="202124"/>
          <w:sz w:val="24"/>
          <w:szCs w:val="24"/>
          <w:lang w:val="en" w:eastAsia="ru-RU"/>
        </w:rPr>
        <w:t xml:space="preserve"> significantly reduced the Lee index, body weight relative to the rats of the comparison group. It was also found that </w:t>
      </w:r>
      <w:r w:rsidR="009C5EF7">
        <w:rPr>
          <w:rFonts w:ascii="Times New Roman" w:eastAsia="Times New Roman" w:hAnsi="Times New Roman" w:cs="Times New Roman"/>
          <w:color w:val="202124"/>
          <w:sz w:val="24"/>
          <w:szCs w:val="24"/>
          <w:lang w:val="en" w:eastAsia="ru-RU"/>
        </w:rPr>
        <w:t>Lg</w:t>
      </w:r>
      <w:r w:rsidR="0010479F" w:rsidRPr="0010479F">
        <w:rPr>
          <w:rFonts w:ascii="Times New Roman" w:eastAsia="Times New Roman" w:hAnsi="Times New Roman" w:cs="Times New Roman"/>
          <w:color w:val="202124"/>
          <w:sz w:val="24"/>
          <w:szCs w:val="24"/>
          <w:lang w:val="en" w:eastAsia="ru-RU"/>
        </w:rPr>
        <w:t xml:space="preserve"> increased M, as well as the amplitudes of neurogenic and endothelial oscillations, and thus normalized perfusion of the skin of the dorsal paws of rats.</w:t>
      </w:r>
    </w:p>
    <w:p w14:paraId="4866AC97" w14:textId="3CF92F1F" w:rsidR="00433628" w:rsidRPr="00AC1E60" w:rsidRDefault="003645F8" w:rsidP="00433628">
      <w:pPr>
        <w:pStyle w:val="HTML"/>
        <w:shd w:val="clear" w:color="auto" w:fill="FFFFFF" w:themeFill="background1"/>
        <w:spacing w:line="360" w:lineRule="auto"/>
        <w:jc w:val="both"/>
        <w:rPr>
          <w:rFonts w:ascii="Times New Roman" w:eastAsia="Times New Roman" w:hAnsi="Times New Roman" w:cs="Times New Roman"/>
          <w:color w:val="202124"/>
          <w:sz w:val="24"/>
          <w:szCs w:val="24"/>
          <w:lang w:val="en-US" w:eastAsia="ru-RU"/>
        </w:rPr>
      </w:pPr>
      <w:r w:rsidRPr="003645F8">
        <w:rPr>
          <w:rFonts w:ascii="Times New Roman" w:eastAsia="Times New Roman" w:hAnsi="Times New Roman" w:cs="Times New Roman"/>
          <w:b/>
          <w:bCs/>
          <w:color w:val="202124"/>
          <w:sz w:val="24"/>
          <w:szCs w:val="24"/>
          <w:lang w:val="en" w:eastAsia="ru-RU"/>
        </w:rPr>
        <w:t>Conclusions:</w:t>
      </w:r>
      <w:r w:rsidRPr="00B102B2">
        <w:rPr>
          <w:rFonts w:ascii="Times New Roman" w:eastAsia="Times New Roman" w:hAnsi="Times New Roman" w:cs="Times New Roman"/>
          <w:b/>
          <w:bCs/>
          <w:color w:val="202124"/>
          <w:sz w:val="24"/>
          <w:szCs w:val="24"/>
          <w:lang w:val="en-US" w:eastAsia="ru-RU"/>
        </w:rPr>
        <w:t xml:space="preserve"> </w:t>
      </w:r>
      <w:r w:rsidR="00433628" w:rsidRPr="00AC1E60">
        <w:rPr>
          <w:rFonts w:ascii="Times New Roman" w:eastAsia="Times New Roman" w:hAnsi="Times New Roman" w:cs="Times New Roman"/>
          <w:color w:val="202124"/>
          <w:sz w:val="24"/>
          <w:szCs w:val="24"/>
          <w:lang w:val="en" w:eastAsia="ru-RU"/>
        </w:rPr>
        <w:t xml:space="preserve">It has been shown that Lg is a potential clinical agent for the treatment of obesity and its </w:t>
      </w:r>
      <w:r w:rsidR="00966F1F">
        <w:rPr>
          <w:rFonts w:ascii="Times New Roman" w:eastAsia="Times New Roman" w:hAnsi="Times New Roman" w:cs="Times New Roman"/>
          <w:color w:val="202124"/>
          <w:sz w:val="24"/>
          <w:szCs w:val="24"/>
          <w:lang w:val="en" w:eastAsia="ru-RU"/>
        </w:rPr>
        <w:t xml:space="preserve">MC </w:t>
      </w:r>
      <w:r w:rsidR="00433628" w:rsidRPr="00AC1E60">
        <w:rPr>
          <w:rFonts w:ascii="Times New Roman" w:eastAsia="Times New Roman" w:hAnsi="Times New Roman" w:cs="Times New Roman"/>
          <w:color w:val="202124"/>
          <w:sz w:val="24"/>
          <w:szCs w:val="24"/>
          <w:lang w:val="en" w:eastAsia="ru-RU"/>
        </w:rPr>
        <w:t>disorders.</w:t>
      </w:r>
    </w:p>
    <w:p w14:paraId="0081C269" w14:textId="25F80083" w:rsidR="003645F8" w:rsidRPr="00B102B2" w:rsidRDefault="003645F8" w:rsidP="00433628">
      <w:pPr>
        <w:pStyle w:val="HTML"/>
        <w:shd w:val="clear" w:color="auto" w:fill="FFFFFF" w:themeFill="background1"/>
        <w:spacing w:line="360" w:lineRule="auto"/>
        <w:rPr>
          <w:rFonts w:ascii="Times New Roman" w:eastAsia="Times New Roman" w:hAnsi="Times New Roman" w:cs="Times New Roman"/>
          <w:b/>
          <w:bCs/>
          <w:color w:val="202124"/>
          <w:sz w:val="24"/>
          <w:szCs w:val="24"/>
          <w:lang w:val="en-US" w:eastAsia="ru-RU"/>
        </w:rPr>
      </w:pPr>
    </w:p>
    <w:p w14:paraId="77E19E4E" w14:textId="141C7CA4" w:rsidR="00742086" w:rsidRPr="00742086" w:rsidRDefault="00742086" w:rsidP="00FC0D0B">
      <w:pPr>
        <w:pStyle w:val="HTML"/>
        <w:shd w:val="clear" w:color="auto" w:fill="FFFFFF" w:themeFill="background1"/>
        <w:spacing w:line="360" w:lineRule="auto"/>
        <w:jc w:val="both"/>
        <w:rPr>
          <w:rFonts w:ascii="Times New Roman" w:eastAsia="Times New Roman" w:hAnsi="Times New Roman" w:cs="Times New Roman"/>
          <w:color w:val="202124"/>
          <w:sz w:val="24"/>
          <w:szCs w:val="24"/>
          <w:lang w:val="en-US" w:eastAsia="ru-RU"/>
        </w:rPr>
      </w:pPr>
    </w:p>
    <w:sectPr w:rsidR="00742086" w:rsidRPr="00742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FE"/>
    <w:rsid w:val="00060988"/>
    <w:rsid w:val="000706EA"/>
    <w:rsid w:val="000A21C8"/>
    <w:rsid w:val="000B7CC5"/>
    <w:rsid w:val="0010479F"/>
    <w:rsid w:val="00203FD5"/>
    <w:rsid w:val="0022186D"/>
    <w:rsid w:val="00284B44"/>
    <w:rsid w:val="00294817"/>
    <w:rsid w:val="003645F8"/>
    <w:rsid w:val="00367E74"/>
    <w:rsid w:val="00382DC8"/>
    <w:rsid w:val="003948A5"/>
    <w:rsid w:val="003F27EF"/>
    <w:rsid w:val="00402477"/>
    <w:rsid w:val="00416C88"/>
    <w:rsid w:val="00433628"/>
    <w:rsid w:val="0047457B"/>
    <w:rsid w:val="00484C8A"/>
    <w:rsid w:val="004A31E0"/>
    <w:rsid w:val="004C2BD8"/>
    <w:rsid w:val="004D049C"/>
    <w:rsid w:val="004D1DF2"/>
    <w:rsid w:val="005458E7"/>
    <w:rsid w:val="005E5646"/>
    <w:rsid w:val="00642E21"/>
    <w:rsid w:val="006C7CFD"/>
    <w:rsid w:val="006D4D90"/>
    <w:rsid w:val="007135A1"/>
    <w:rsid w:val="00726C3B"/>
    <w:rsid w:val="00742086"/>
    <w:rsid w:val="00784F01"/>
    <w:rsid w:val="0079415C"/>
    <w:rsid w:val="007D2867"/>
    <w:rsid w:val="007F2FE0"/>
    <w:rsid w:val="007F48EA"/>
    <w:rsid w:val="00814D9D"/>
    <w:rsid w:val="008916B4"/>
    <w:rsid w:val="008A1644"/>
    <w:rsid w:val="0090150F"/>
    <w:rsid w:val="00930F90"/>
    <w:rsid w:val="00966F1F"/>
    <w:rsid w:val="009C5EF7"/>
    <w:rsid w:val="009E7CE5"/>
    <w:rsid w:val="00A43905"/>
    <w:rsid w:val="00B102B2"/>
    <w:rsid w:val="00B17BC7"/>
    <w:rsid w:val="00B87BAB"/>
    <w:rsid w:val="00BC2431"/>
    <w:rsid w:val="00BE7099"/>
    <w:rsid w:val="00BF40DA"/>
    <w:rsid w:val="00C07A2E"/>
    <w:rsid w:val="00C3194B"/>
    <w:rsid w:val="00C331BB"/>
    <w:rsid w:val="00C510FE"/>
    <w:rsid w:val="00C855FD"/>
    <w:rsid w:val="00D13EA7"/>
    <w:rsid w:val="00D31ECD"/>
    <w:rsid w:val="00D46044"/>
    <w:rsid w:val="00D779E6"/>
    <w:rsid w:val="00D936FE"/>
    <w:rsid w:val="00DD6BFA"/>
    <w:rsid w:val="00DF04DC"/>
    <w:rsid w:val="00DF1110"/>
    <w:rsid w:val="00DF7E19"/>
    <w:rsid w:val="00E85CA4"/>
    <w:rsid w:val="00ED73CB"/>
    <w:rsid w:val="00EE17B3"/>
    <w:rsid w:val="00F561FF"/>
    <w:rsid w:val="00FB0502"/>
    <w:rsid w:val="00FC0D0B"/>
    <w:rsid w:val="00FC1E15"/>
    <w:rsid w:val="00FD08DC"/>
    <w:rsid w:val="00FE4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D579"/>
  <w15:chartTrackingRefBased/>
  <w15:docId w15:val="{E8799698-FECC-4AAD-83B5-2D08399F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rsid w:val="00382DC8"/>
    <w:pPr>
      <w:widowControl w:val="0"/>
      <w:suppressAutoHyphens/>
      <w:spacing w:after="0" w:line="240" w:lineRule="auto"/>
    </w:pPr>
    <w:rPr>
      <w:rFonts w:ascii="Courier New" w:eastAsia="NSimSun" w:hAnsi="Courier New" w:cs="Courier New"/>
      <w:kern w:val="1"/>
      <w:sz w:val="20"/>
      <w:szCs w:val="20"/>
      <w:lang w:eastAsia="hi-IN" w:bidi="hi-IN"/>
    </w:rPr>
  </w:style>
  <w:style w:type="paragraph" w:styleId="HTML">
    <w:name w:val="HTML Preformatted"/>
    <w:basedOn w:val="a"/>
    <w:link w:val="HTML0"/>
    <w:uiPriority w:val="99"/>
    <w:unhideWhenUsed/>
    <w:rsid w:val="008A16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8A1644"/>
    <w:rPr>
      <w:rFonts w:ascii="Consolas" w:hAnsi="Consolas"/>
      <w:sz w:val="20"/>
      <w:szCs w:val="20"/>
    </w:rPr>
  </w:style>
  <w:style w:type="character" w:customStyle="1" w:styleId="-">
    <w:name w:val="Интернет-ссылка"/>
    <w:basedOn w:val="a0"/>
    <w:rsid w:val="00FD08DC"/>
    <w:rPr>
      <w:color w:val="0000FF"/>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5526">
      <w:bodyDiv w:val="1"/>
      <w:marLeft w:val="0"/>
      <w:marRight w:val="0"/>
      <w:marTop w:val="0"/>
      <w:marBottom w:val="0"/>
      <w:divBdr>
        <w:top w:val="none" w:sz="0" w:space="0" w:color="auto"/>
        <w:left w:val="none" w:sz="0" w:space="0" w:color="auto"/>
        <w:bottom w:val="none" w:sz="0" w:space="0" w:color="auto"/>
        <w:right w:val="none" w:sz="0" w:space="0" w:color="auto"/>
      </w:divBdr>
      <w:divsChild>
        <w:div w:id="1231773189">
          <w:marLeft w:val="0"/>
          <w:marRight w:val="0"/>
          <w:marTop w:val="0"/>
          <w:marBottom w:val="0"/>
          <w:divBdr>
            <w:top w:val="none" w:sz="0" w:space="0" w:color="auto"/>
            <w:left w:val="none" w:sz="0" w:space="0" w:color="auto"/>
            <w:bottom w:val="none" w:sz="0" w:space="0" w:color="auto"/>
            <w:right w:val="none" w:sz="0" w:space="0" w:color="auto"/>
          </w:divBdr>
        </w:div>
        <w:div w:id="254172477">
          <w:marLeft w:val="0"/>
          <w:marRight w:val="0"/>
          <w:marTop w:val="0"/>
          <w:marBottom w:val="0"/>
          <w:divBdr>
            <w:top w:val="none" w:sz="0" w:space="0" w:color="auto"/>
            <w:left w:val="none" w:sz="0" w:space="0" w:color="auto"/>
            <w:bottom w:val="none" w:sz="0" w:space="0" w:color="auto"/>
            <w:right w:val="none" w:sz="0" w:space="0" w:color="auto"/>
          </w:divBdr>
        </w:div>
      </w:divsChild>
    </w:div>
    <w:div w:id="102187105">
      <w:bodyDiv w:val="1"/>
      <w:marLeft w:val="0"/>
      <w:marRight w:val="0"/>
      <w:marTop w:val="0"/>
      <w:marBottom w:val="0"/>
      <w:divBdr>
        <w:top w:val="none" w:sz="0" w:space="0" w:color="auto"/>
        <w:left w:val="none" w:sz="0" w:space="0" w:color="auto"/>
        <w:bottom w:val="none" w:sz="0" w:space="0" w:color="auto"/>
        <w:right w:val="none" w:sz="0" w:space="0" w:color="auto"/>
      </w:divBdr>
    </w:div>
    <w:div w:id="472060059">
      <w:bodyDiv w:val="1"/>
      <w:marLeft w:val="0"/>
      <w:marRight w:val="0"/>
      <w:marTop w:val="0"/>
      <w:marBottom w:val="0"/>
      <w:divBdr>
        <w:top w:val="none" w:sz="0" w:space="0" w:color="auto"/>
        <w:left w:val="none" w:sz="0" w:space="0" w:color="auto"/>
        <w:bottom w:val="none" w:sz="0" w:space="0" w:color="auto"/>
        <w:right w:val="none" w:sz="0" w:space="0" w:color="auto"/>
      </w:divBdr>
    </w:div>
    <w:div w:id="673260724">
      <w:bodyDiv w:val="1"/>
      <w:marLeft w:val="0"/>
      <w:marRight w:val="0"/>
      <w:marTop w:val="0"/>
      <w:marBottom w:val="0"/>
      <w:divBdr>
        <w:top w:val="none" w:sz="0" w:space="0" w:color="auto"/>
        <w:left w:val="none" w:sz="0" w:space="0" w:color="auto"/>
        <w:bottom w:val="none" w:sz="0" w:space="0" w:color="auto"/>
        <w:right w:val="none" w:sz="0" w:space="0" w:color="auto"/>
      </w:divBdr>
    </w:div>
    <w:div w:id="962228916">
      <w:bodyDiv w:val="1"/>
      <w:marLeft w:val="0"/>
      <w:marRight w:val="0"/>
      <w:marTop w:val="0"/>
      <w:marBottom w:val="0"/>
      <w:divBdr>
        <w:top w:val="none" w:sz="0" w:space="0" w:color="auto"/>
        <w:left w:val="none" w:sz="0" w:space="0" w:color="auto"/>
        <w:bottom w:val="none" w:sz="0" w:space="0" w:color="auto"/>
        <w:right w:val="none" w:sz="0" w:space="0" w:color="auto"/>
      </w:divBdr>
    </w:div>
    <w:div w:id="1311902286">
      <w:bodyDiv w:val="1"/>
      <w:marLeft w:val="0"/>
      <w:marRight w:val="0"/>
      <w:marTop w:val="0"/>
      <w:marBottom w:val="0"/>
      <w:divBdr>
        <w:top w:val="none" w:sz="0" w:space="0" w:color="auto"/>
        <w:left w:val="none" w:sz="0" w:space="0" w:color="auto"/>
        <w:bottom w:val="none" w:sz="0" w:space="0" w:color="auto"/>
        <w:right w:val="none" w:sz="0" w:space="0" w:color="auto"/>
      </w:divBdr>
    </w:div>
    <w:div w:id="1468745802">
      <w:bodyDiv w:val="1"/>
      <w:marLeft w:val="0"/>
      <w:marRight w:val="0"/>
      <w:marTop w:val="0"/>
      <w:marBottom w:val="0"/>
      <w:divBdr>
        <w:top w:val="none" w:sz="0" w:space="0" w:color="auto"/>
        <w:left w:val="none" w:sz="0" w:space="0" w:color="auto"/>
        <w:bottom w:val="none" w:sz="0" w:space="0" w:color="auto"/>
        <w:right w:val="none" w:sz="0" w:space="0" w:color="auto"/>
      </w:divBdr>
    </w:div>
    <w:div w:id="1563249466">
      <w:bodyDiv w:val="1"/>
      <w:marLeft w:val="0"/>
      <w:marRight w:val="0"/>
      <w:marTop w:val="0"/>
      <w:marBottom w:val="0"/>
      <w:divBdr>
        <w:top w:val="none" w:sz="0" w:space="0" w:color="auto"/>
        <w:left w:val="none" w:sz="0" w:space="0" w:color="auto"/>
        <w:bottom w:val="none" w:sz="0" w:space="0" w:color="auto"/>
        <w:right w:val="none" w:sz="0" w:space="0" w:color="auto"/>
      </w:divBdr>
    </w:div>
    <w:div w:id="1581065847">
      <w:bodyDiv w:val="1"/>
      <w:marLeft w:val="0"/>
      <w:marRight w:val="0"/>
      <w:marTop w:val="0"/>
      <w:marBottom w:val="0"/>
      <w:divBdr>
        <w:top w:val="none" w:sz="0" w:space="0" w:color="auto"/>
        <w:left w:val="none" w:sz="0" w:space="0" w:color="auto"/>
        <w:bottom w:val="none" w:sz="0" w:space="0" w:color="auto"/>
        <w:right w:val="none" w:sz="0" w:space="0" w:color="auto"/>
      </w:divBdr>
    </w:div>
    <w:div w:id="192769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 попыхова</dc:creator>
  <cp:keywords/>
  <dc:description/>
  <cp:lastModifiedBy>эра попыхова</cp:lastModifiedBy>
  <cp:revision>74</cp:revision>
  <dcterms:created xsi:type="dcterms:W3CDTF">2022-08-06T20:16:00Z</dcterms:created>
  <dcterms:modified xsi:type="dcterms:W3CDTF">2022-08-10T05:25:00Z</dcterms:modified>
</cp:coreProperties>
</file>