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0E46F" w14:textId="22BFEEE3" w:rsidR="007904B5" w:rsidRPr="009B784C" w:rsidRDefault="005E5FFA" w:rsidP="00D8229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Alloyed quantum dots: study o</w:t>
      </w:r>
      <w:r w:rsidR="003C46A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</w:t>
      </w:r>
      <w:r w:rsidR="003C46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synthesis </w:t>
      </w:r>
      <w:r w:rsidR="003C46AC" w:rsidRPr="003C46AC">
        <w:rPr>
          <w:rFonts w:ascii="Times New Roman" w:hAnsi="Times New Roman" w:cs="Times New Roman"/>
          <w:b/>
          <w:sz w:val="28"/>
          <w:szCs w:val="28"/>
          <w:lang w:val="en-US"/>
        </w:rPr>
        <w:t>dynamics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determin</w:t>
      </w:r>
      <w:r w:rsidR="003C46AC">
        <w:rPr>
          <w:rFonts w:ascii="Times New Roman" w:hAnsi="Times New Roman" w:cs="Times New Roman"/>
          <w:b/>
          <w:sz w:val="28"/>
          <w:szCs w:val="28"/>
          <w:lang w:val="en-US"/>
        </w:rPr>
        <w:t>ation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C46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</w:t>
      </w:r>
      <w:bookmarkStart w:id="0" w:name="_GoBack"/>
      <w:bookmarkEnd w:id="0"/>
      <w:r w:rsidR="003C46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fluorescence temperature dependence</w:t>
      </w:r>
    </w:p>
    <w:p w14:paraId="19D85BC8" w14:textId="37183BBF" w:rsidR="007904B5" w:rsidRPr="00442D29" w:rsidRDefault="009B784C" w:rsidP="00D8229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Kornilov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D.A.,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Drozd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D.D.,</w:t>
      </w:r>
      <w:r w:rsidR="003C46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46AC">
        <w:rPr>
          <w:rFonts w:ascii="Times New Roman" w:hAnsi="Times New Roman" w:cs="Times New Roman"/>
          <w:sz w:val="28"/>
          <w:szCs w:val="28"/>
          <w:lang w:val="en-US"/>
        </w:rPr>
        <w:t>Goryacheva</w:t>
      </w:r>
      <w:proofErr w:type="spellEnd"/>
      <w:r w:rsidR="003C46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46AC">
        <w:rPr>
          <w:rFonts w:ascii="Times New Roman" w:hAnsi="Times New Roman" w:cs="Times New Roman"/>
          <w:sz w:val="28"/>
          <w:szCs w:val="28"/>
          <w:lang w:val="en-US"/>
        </w:rPr>
        <w:t>I.Yu</w:t>
      </w:r>
      <w:proofErr w:type="spellEnd"/>
      <w:r w:rsidR="003C46A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2D29" w:rsidRPr="00442D29">
        <w:rPr>
          <w:rFonts w:ascii="Times New Roman" w:hAnsi="Times New Roman" w:cs="Times New Roman"/>
          <w:sz w:val="28"/>
          <w:szCs w:val="28"/>
          <w:lang w:val="en-US"/>
        </w:rPr>
        <w:t>Saratov State University, Institute of Chemistry, Saratov, Russia</w:t>
      </w:r>
    </w:p>
    <w:p w14:paraId="1C45B8E3" w14:textId="4C02471F" w:rsidR="007904B5" w:rsidRPr="00FB748C" w:rsidRDefault="009B784C" w:rsidP="00D8229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Student, </w:t>
      </w:r>
      <w:r w:rsidRPr="00D82299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442D29" w:rsidRPr="005C4045">
        <w:rPr>
          <w:rFonts w:ascii="Times New Roman" w:hAnsi="Times New Roman" w:cs="Times New Roman"/>
          <w:sz w:val="28"/>
          <w:szCs w:val="28"/>
          <w:lang w:val="en-US"/>
        </w:rPr>
        <w:t xml:space="preserve"> year undergraduate</w:t>
      </w:r>
    </w:p>
    <w:p w14:paraId="39D29CE7" w14:textId="5E5DDA69" w:rsidR="007904B5" w:rsidRPr="00442D29" w:rsidRDefault="00442D29" w:rsidP="00D8229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42D29">
        <w:rPr>
          <w:rFonts w:ascii="Times New Roman" w:hAnsi="Times New Roman" w:cs="Times New Roman"/>
          <w:sz w:val="28"/>
          <w:szCs w:val="28"/>
          <w:lang w:val="en-US"/>
        </w:rPr>
        <w:t>Saratov State University</w:t>
      </w:r>
      <w:r w:rsidR="003C46A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42D29">
        <w:rPr>
          <w:rFonts w:ascii="Times New Roman" w:hAnsi="Times New Roman" w:cs="Times New Roman"/>
          <w:sz w:val="28"/>
          <w:szCs w:val="28"/>
          <w:lang w:val="en-US"/>
        </w:rPr>
        <w:t xml:space="preserve"> Institute of Chemistry, Saratov, Russia</w:t>
      </w:r>
    </w:p>
    <w:p w14:paraId="5FDA2BD9" w14:textId="77777777" w:rsidR="007904B5" w:rsidRPr="009B02A2" w:rsidRDefault="007904B5" w:rsidP="00D8229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904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B02A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904B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B02A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B02A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>danila.korniloff@gmail.com</w:t>
      </w:r>
    </w:p>
    <w:p w14:paraId="21F38663" w14:textId="03CA68A0" w:rsidR="00A20F8F" w:rsidRPr="006C3F09" w:rsidRDefault="005E5FFA" w:rsidP="009429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Nanosized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crystals of semiconductors, which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were called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quantum dots (QD</w:t>
      </w:r>
      <w:r w:rsidR="00096F54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seemed to be very perspective in different applications since their appearance. </w:t>
      </w:r>
      <w:r w:rsidR="00F75949">
        <w:rPr>
          <w:rFonts w:ascii="Times New Roman" w:hAnsi="Times New Roman" w:cs="Times New Roman"/>
          <w:sz w:val="28"/>
          <w:szCs w:val="28"/>
          <w:lang w:val="en-US"/>
        </w:rPr>
        <w:t xml:space="preserve">Cadmium chalcogenide </w:t>
      </w:r>
      <w:r w:rsidR="00BF1C91">
        <w:rPr>
          <w:rFonts w:ascii="Times New Roman" w:hAnsi="Times New Roman" w:cs="Times New Roman"/>
          <w:sz w:val="28"/>
          <w:szCs w:val="28"/>
          <w:lang w:val="en-US"/>
        </w:rPr>
        <w:t>QDs</w:t>
      </w:r>
      <w:r w:rsidR="00F759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75949" w:rsidRPr="00FE42C9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6C3F09" w:rsidRPr="00FE42C9">
        <w:rPr>
          <w:rFonts w:ascii="Times New Roman" w:hAnsi="Times New Roman" w:cs="Times New Roman"/>
          <w:sz w:val="28"/>
          <w:szCs w:val="28"/>
          <w:lang w:val="en-US"/>
        </w:rPr>
        <w:t>most used</w:t>
      </w:r>
      <w:proofErr w:type="gramEnd"/>
      <w:r w:rsidR="00F75949">
        <w:rPr>
          <w:rFonts w:ascii="Times New Roman" w:hAnsi="Times New Roman" w:cs="Times New Roman"/>
          <w:sz w:val="28"/>
          <w:szCs w:val="28"/>
          <w:lang w:val="en-US"/>
        </w:rPr>
        <w:t xml:space="preserve"> because of their fascinating properties including long colloidal and optical stability, high fluorescence intensity, wide absorption spectra and narrow fluorescence peaks. </w:t>
      </w:r>
      <w:r w:rsidR="00096F54">
        <w:rPr>
          <w:rFonts w:ascii="Times New Roman" w:hAnsi="Times New Roman" w:cs="Times New Roman"/>
          <w:sz w:val="28"/>
          <w:szCs w:val="28"/>
          <w:lang w:val="en-US"/>
        </w:rPr>
        <w:t xml:space="preserve">In past </w:t>
      </w:r>
      <w:proofErr w:type="gramStart"/>
      <w:r w:rsidR="00E4100E">
        <w:rPr>
          <w:rFonts w:ascii="Times New Roman" w:hAnsi="Times New Roman" w:cs="Times New Roman"/>
          <w:sz w:val="28"/>
          <w:szCs w:val="28"/>
          <w:lang w:val="en-US"/>
        </w:rPr>
        <w:t>decade</w:t>
      </w:r>
      <w:proofErr w:type="gramEnd"/>
      <w:r w:rsidR="00096F54">
        <w:rPr>
          <w:rFonts w:ascii="Times New Roman" w:hAnsi="Times New Roman" w:cs="Times New Roman"/>
          <w:sz w:val="28"/>
          <w:szCs w:val="28"/>
          <w:lang w:val="en-US"/>
        </w:rPr>
        <w:t xml:space="preserve"> researchers focused</w:t>
      </w:r>
      <w:r w:rsidR="00E4100E">
        <w:rPr>
          <w:rFonts w:ascii="Times New Roman" w:hAnsi="Times New Roman" w:cs="Times New Roman"/>
          <w:sz w:val="28"/>
          <w:szCs w:val="28"/>
          <w:lang w:val="en-US"/>
        </w:rPr>
        <w:t xml:space="preserve"> their attention</w:t>
      </w:r>
      <w:r w:rsidR="00096F54">
        <w:rPr>
          <w:rFonts w:ascii="Times New Roman" w:hAnsi="Times New Roman" w:cs="Times New Roman"/>
          <w:sz w:val="28"/>
          <w:szCs w:val="28"/>
          <w:lang w:val="en-US"/>
        </w:rPr>
        <w:t xml:space="preserve"> on alloyed QD</w:t>
      </w:r>
      <w:r w:rsidR="00E4100E">
        <w:rPr>
          <w:rFonts w:ascii="Times New Roman" w:hAnsi="Times New Roman" w:cs="Times New Roman"/>
          <w:sz w:val="28"/>
          <w:szCs w:val="28"/>
          <w:lang w:val="en-US"/>
        </w:rPr>
        <w:t xml:space="preserve">s because their optical properties can be tuned more easily though they keep all the </w:t>
      </w:r>
      <w:r w:rsidR="006C3F09">
        <w:rPr>
          <w:rFonts w:ascii="Times New Roman" w:hAnsi="Times New Roman" w:cs="Times New Roman"/>
          <w:sz w:val="28"/>
          <w:szCs w:val="28"/>
          <w:lang w:val="en-US"/>
        </w:rPr>
        <w:t xml:space="preserve">best </w:t>
      </w:r>
      <w:r w:rsidR="00E4100E">
        <w:rPr>
          <w:rFonts w:ascii="Times New Roman" w:hAnsi="Times New Roman" w:cs="Times New Roman"/>
          <w:sz w:val="28"/>
          <w:szCs w:val="28"/>
          <w:lang w:val="en-US"/>
        </w:rPr>
        <w:t xml:space="preserve">properties of </w:t>
      </w:r>
      <w:proofErr w:type="spellStart"/>
      <w:r w:rsidR="006C3F09" w:rsidRPr="006C3F09">
        <w:rPr>
          <w:rFonts w:ascii="Times New Roman" w:hAnsi="Times New Roman" w:cs="Times New Roman"/>
          <w:sz w:val="28"/>
          <w:szCs w:val="28"/>
          <w:lang w:val="en-US"/>
        </w:rPr>
        <w:t>heterostructure</w:t>
      </w:r>
      <w:proofErr w:type="spellEnd"/>
      <w:r w:rsidR="006C3F09" w:rsidRPr="006C3F09">
        <w:rPr>
          <w:rFonts w:ascii="Times New Roman" w:hAnsi="Times New Roman" w:cs="Times New Roman"/>
          <w:sz w:val="28"/>
          <w:szCs w:val="28"/>
          <w:lang w:val="en-US"/>
        </w:rPr>
        <w:t>-based</w:t>
      </w:r>
      <w:r w:rsidR="006C3F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100E">
        <w:rPr>
          <w:rFonts w:ascii="Times New Roman" w:hAnsi="Times New Roman" w:cs="Times New Roman"/>
          <w:sz w:val="28"/>
          <w:szCs w:val="28"/>
          <w:lang w:val="en-US"/>
        </w:rPr>
        <w:t>QDs</w:t>
      </w:r>
      <w:r w:rsidR="006C3F09">
        <w:rPr>
          <w:rFonts w:ascii="Times New Roman" w:hAnsi="Times New Roman" w:cs="Times New Roman"/>
          <w:sz w:val="28"/>
          <w:szCs w:val="28"/>
          <w:lang w:val="en-US"/>
        </w:rPr>
        <w:t xml:space="preserve"> and the alloyed QDs</w:t>
      </w:r>
      <w:r w:rsidR="006C3F09" w:rsidRPr="00FB74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3F09" w:rsidRPr="006C3F09">
        <w:rPr>
          <w:rFonts w:ascii="Times New Roman" w:hAnsi="Times New Roman" w:cs="Times New Roman"/>
          <w:sz w:val="28"/>
          <w:szCs w:val="28"/>
          <w:lang w:val="en-US"/>
        </w:rPr>
        <w:t>synthesis is highly reproducible</w:t>
      </w:r>
      <w:r w:rsidR="00E4100E">
        <w:rPr>
          <w:rFonts w:ascii="Times New Roman" w:hAnsi="Times New Roman" w:cs="Times New Roman"/>
          <w:sz w:val="28"/>
          <w:szCs w:val="28"/>
          <w:lang w:val="en-US"/>
        </w:rPr>
        <w:t xml:space="preserve">. Alloyed quantum dots </w:t>
      </w:r>
      <w:proofErr w:type="gramStart"/>
      <w:r w:rsidR="00E4100E">
        <w:rPr>
          <w:rFonts w:ascii="Times New Roman" w:hAnsi="Times New Roman" w:cs="Times New Roman"/>
          <w:sz w:val="28"/>
          <w:szCs w:val="28"/>
          <w:lang w:val="en-US"/>
        </w:rPr>
        <w:t>wer</w:t>
      </w:r>
      <w:r w:rsidR="00782748">
        <w:rPr>
          <w:rFonts w:ascii="Times New Roman" w:hAnsi="Times New Roman" w:cs="Times New Roman"/>
          <w:sz w:val="28"/>
          <w:szCs w:val="28"/>
          <w:lang w:val="en-US"/>
        </w:rPr>
        <w:t>e already implied</w:t>
      </w:r>
      <w:proofErr w:type="gramEnd"/>
      <w:r w:rsidR="00782748">
        <w:rPr>
          <w:rFonts w:ascii="Times New Roman" w:hAnsi="Times New Roman" w:cs="Times New Roman"/>
          <w:sz w:val="28"/>
          <w:szCs w:val="28"/>
          <w:lang w:val="en-US"/>
        </w:rPr>
        <w:t xml:space="preserve"> as fluorescent markers,</w:t>
      </w:r>
      <w:r w:rsidR="00BF1C91">
        <w:rPr>
          <w:rFonts w:ascii="Times New Roman" w:hAnsi="Times New Roman" w:cs="Times New Roman"/>
          <w:sz w:val="28"/>
          <w:szCs w:val="28"/>
          <w:lang w:val="en-US"/>
        </w:rPr>
        <w:t xml:space="preserve"> in solar cells</w:t>
      </w:r>
      <w:r w:rsidR="00782748">
        <w:rPr>
          <w:rFonts w:ascii="Times New Roman" w:hAnsi="Times New Roman" w:cs="Times New Roman"/>
          <w:sz w:val="28"/>
          <w:szCs w:val="28"/>
          <w:lang w:val="en-US"/>
        </w:rPr>
        <w:t xml:space="preserve"> and other fields </w:t>
      </w:r>
      <w:r w:rsidR="006C3F09">
        <w:rPr>
          <w:rFonts w:ascii="Times New Roman" w:hAnsi="Times New Roman" w:cs="Times New Roman"/>
          <w:sz w:val="28"/>
          <w:szCs w:val="28"/>
          <w:lang w:val="en-US"/>
        </w:rPr>
        <w:t>of actual technologies</w:t>
      </w:r>
      <w:r w:rsidR="00A20F8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A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3F09">
        <w:rPr>
          <w:rFonts w:ascii="Times New Roman" w:hAnsi="Times New Roman" w:cs="Times New Roman"/>
          <w:sz w:val="28"/>
          <w:szCs w:val="28"/>
          <w:lang w:val="en-US"/>
        </w:rPr>
        <w:t>However,</w:t>
      </w:r>
      <w:r w:rsidR="00A20F8F">
        <w:rPr>
          <w:rFonts w:ascii="Times New Roman" w:hAnsi="Times New Roman" w:cs="Times New Roman"/>
          <w:sz w:val="28"/>
          <w:szCs w:val="28"/>
          <w:lang w:val="en-US"/>
        </w:rPr>
        <w:t xml:space="preserve"> operating with multicomponent systems is always a non-trivial task, so synthesis of </w:t>
      </w:r>
      <w:r w:rsidR="006D5E95">
        <w:rPr>
          <w:rFonts w:ascii="Times New Roman" w:hAnsi="Times New Roman" w:cs="Times New Roman"/>
          <w:sz w:val="28"/>
          <w:szCs w:val="28"/>
          <w:lang w:val="en-US"/>
        </w:rPr>
        <w:t xml:space="preserve">high-performance alloyed QDs with peaks </w:t>
      </w:r>
      <w:proofErr w:type="gramStart"/>
      <w:r w:rsidR="006C3F09">
        <w:rPr>
          <w:rFonts w:ascii="Times New Roman" w:hAnsi="Times New Roman" w:cs="Times New Roman"/>
          <w:sz w:val="28"/>
          <w:szCs w:val="28"/>
          <w:lang w:val="en-US"/>
        </w:rPr>
        <w:t xml:space="preserve">fluorescence </w:t>
      </w:r>
      <w:r w:rsidR="006D5E95">
        <w:rPr>
          <w:rFonts w:ascii="Times New Roman" w:hAnsi="Times New Roman" w:cs="Times New Roman"/>
          <w:sz w:val="28"/>
          <w:szCs w:val="28"/>
          <w:lang w:val="en-US"/>
        </w:rPr>
        <w:t xml:space="preserve">on the </w:t>
      </w:r>
      <w:r w:rsidR="006C3F09">
        <w:rPr>
          <w:rFonts w:ascii="Times New Roman" w:hAnsi="Times New Roman" w:cs="Times New Roman"/>
          <w:sz w:val="28"/>
          <w:szCs w:val="28"/>
          <w:lang w:val="en-US"/>
        </w:rPr>
        <w:t>whole</w:t>
      </w:r>
      <w:proofErr w:type="gramEnd"/>
      <w:r w:rsidR="006C3F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1787">
        <w:rPr>
          <w:rFonts w:ascii="Times New Roman" w:hAnsi="Times New Roman" w:cs="Times New Roman"/>
          <w:sz w:val="28"/>
          <w:szCs w:val="28"/>
          <w:lang w:val="en-US"/>
        </w:rPr>
        <w:t>visible</w:t>
      </w:r>
      <w:r w:rsidR="006D5E95">
        <w:rPr>
          <w:rFonts w:ascii="Times New Roman" w:hAnsi="Times New Roman" w:cs="Times New Roman"/>
          <w:sz w:val="28"/>
          <w:szCs w:val="28"/>
          <w:lang w:val="en-US"/>
        </w:rPr>
        <w:t xml:space="preserve"> spectra is still challenging.</w:t>
      </w:r>
    </w:p>
    <w:p w14:paraId="7AE969EE" w14:textId="7D222C1E" w:rsidR="002A1787" w:rsidRPr="005E66BC" w:rsidRDefault="00A327A8" w:rsidP="009429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="002A1787">
        <w:rPr>
          <w:rFonts w:ascii="Times New Roman" w:hAnsi="Times New Roman" w:cs="Times New Roman"/>
          <w:sz w:val="28"/>
          <w:szCs w:val="28"/>
          <w:lang w:val="en-US"/>
        </w:rPr>
        <w:t xml:space="preserve"> we present our study </w:t>
      </w:r>
      <w:r w:rsidR="00FA0B11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="007718A8">
        <w:rPr>
          <w:rFonts w:ascii="Times New Roman" w:hAnsi="Times New Roman" w:cs="Times New Roman"/>
          <w:sz w:val="28"/>
          <w:szCs w:val="28"/>
          <w:lang w:val="en-US"/>
        </w:rPr>
        <w:t xml:space="preserve">alloyed </w:t>
      </w:r>
      <w:proofErr w:type="spellStart"/>
      <w:r w:rsidR="007718A8">
        <w:rPr>
          <w:rFonts w:ascii="Times New Roman" w:hAnsi="Times New Roman" w:cs="Times New Roman"/>
          <w:sz w:val="28"/>
          <w:szCs w:val="28"/>
          <w:lang w:val="en-US"/>
        </w:rPr>
        <w:t>CdZnSeS</w:t>
      </w:r>
      <w:proofErr w:type="spellEnd"/>
      <w:r w:rsidR="007718A8">
        <w:rPr>
          <w:rFonts w:ascii="Times New Roman" w:hAnsi="Times New Roman" w:cs="Times New Roman"/>
          <w:sz w:val="28"/>
          <w:szCs w:val="28"/>
          <w:lang w:val="en-US"/>
        </w:rPr>
        <w:t xml:space="preserve"> QDs</w:t>
      </w:r>
      <w:r w:rsidR="007718A8" w:rsidRPr="005E66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0B11">
        <w:rPr>
          <w:rFonts w:ascii="Times New Roman" w:hAnsi="Times New Roman" w:cs="Times New Roman"/>
          <w:sz w:val="28"/>
          <w:szCs w:val="28"/>
          <w:lang w:val="en-US"/>
        </w:rPr>
        <w:t xml:space="preserve">synthesis </w:t>
      </w:r>
      <w:r w:rsidR="002A1787">
        <w:rPr>
          <w:rFonts w:ascii="Times New Roman" w:hAnsi="Times New Roman" w:cs="Times New Roman"/>
          <w:sz w:val="28"/>
          <w:szCs w:val="28"/>
          <w:lang w:val="en-US"/>
        </w:rPr>
        <w:t xml:space="preserve">conditions </w:t>
      </w:r>
      <w:proofErr w:type="gramStart"/>
      <w:r w:rsidR="005E66BC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="005E66BC">
        <w:rPr>
          <w:rFonts w:ascii="Times New Roman" w:hAnsi="Times New Roman" w:cs="Times New Roman"/>
          <w:sz w:val="28"/>
          <w:szCs w:val="28"/>
          <w:lang w:val="en-US"/>
        </w:rPr>
        <w:t xml:space="preserve"> non-polar solvent via</w:t>
      </w:r>
      <w:r w:rsidR="00441AC3">
        <w:rPr>
          <w:rFonts w:ascii="Times New Roman" w:hAnsi="Times New Roman" w:cs="Times New Roman"/>
          <w:sz w:val="28"/>
          <w:szCs w:val="28"/>
          <w:lang w:val="en-US"/>
        </w:rPr>
        <w:t xml:space="preserve"> one-pot</w:t>
      </w:r>
      <w:r w:rsidR="005E66BC">
        <w:rPr>
          <w:rFonts w:ascii="Times New Roman" w:hAnsi="Times New Roman" w:cs="Times New Roman"/>
          <w:sz w:val="28"/>
          <w:szCs w:val="28"/>
          <w:lang w:val="en-US"/>
        </w:rPr>
        <w:t xml:space="preserve"> hot injection method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In this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work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 acquired </w:t>
      </w:r>
      <w:r w:rsidR="00953285">
        <w:rPr>
          <w:rFonts w:ascii="Times New Roman" w:hAnsi="Times New Roman" w:cs="Times New Roman"/>
          <w:sz w:val="28"/>
          <w:szCs w:val="28"/>
          <w:lang w:val="en-US"/>
        </w:rPr>
        <w:t xml:space="preserve">batch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alloyed </w:t>
      </w:r>
      <w:proofErr w:type="spellStart"/>
      <w:r w:rsidR="00953285">
        <w:rPr>
          <w:rFonts w:ascii="Times New Roman" w:hAnsi="Times New Roman" w:cs="Times New Roman"/>
          <w:sz w:val="28"/>
          <w:szCs w:val="28"/>
          <w:lang w:val="en-US"/>
        </w:rPr>
        <w:t>CdZnSeS</w:t>
      </w:r>
      <w:proofErr w:type="spellEnd"/>
      <w:r w:rsidR="009532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QDs</w:t>
      </w:r>
      <w:r w:rsidR="00953285">
        <w:rPr>
          <w:rFonts w:ascii="Times New Roman" w:hAnsi="Times New Roman" w:cs="Times New Roman"/>
          <w:sz w:val="28"/>
          <w:szCs w:val="28"/>
          <w:lang w:val="en-US"/>
        </w:rPr>
        <w:t xml:space="preserve"> samples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 w:rsidR="00953285">
        <w:rPr>
          <w:rFonts w:ascii="Times New Roman" w:hAnsi="Times New Roman" w:cs="Times New Roman"/>
          <w:sz w:val="28"/>
          <w:szCs w:val="28"/>
          <w:lang w:val="en-US"/>
        </w:rPr>
        <w:t xml:space="preserve">fluorescence </w:t>
      </w:r>
      <w:r>
        <w:rPr>
          <w:rFonts w:ascii="Times New Roman" w:hAnsi="Times New Roman" w:cs="Times New Roman"/>
          <w:sz w:val="28"/>
          <w:szCs w:val="28"/>
          <w:lang w:val="en-US"/>
        </w:rPr>
        <w:t>peak wavelengths</w:t>
      </w:r>
      <w:r w:rsidR="009532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285" w:rsidRPr="00FE42C9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FD7FCC" w:rsidRPr="00FE42C9">
        <w:rPr>
          <w:rFonts w:ascii="Times New Roman" w:hAnsi="Times New Roman" w:cs="Times New Roman"/>
          <w:sz w:val="28"/>
          <w:szCs w:val="28"/>
          <w:lang w:val="en-US"/>
        </w:rPr>
        <w:t>530</w:t>
      </w:r>
      <w:r w:rsidR="00953285" w:rsidRPr="00FE42C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D7FCC" w:rsidRPr="00FE42C9">
        <w:rPr>
          <w:rFonts w:ascii="Times New Roman" w:hAnsi="Times New Roman" w:cs="Times New Roman"/>
          <w:sz w:val="28"/>
          <w:szCs w:val="28"/>
          <w:lang w:val="en-US"/>
        </w:rPr>
        <w:t>630</w:t>
      </w:r>
      <w:r w:rsidR="00953285" w:rsidRPr="00FE42C9">
        <w:rPr>
          <w:rFonts w:ascii="Times New Roman" w:hAnsi="Times New Roman" w:cs="Times New Roman"/>
          <w:sz w:val="28"/>
          <w:szCs w:val="28"/>
          <w:lang w:val="en-US"/>
        </w:rPr>
        <w:t xml:space="preserve"> nm region</w:t>
      </w:r>
      <w:r w:rsidRPr="00FE42C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61838" w:rsidRPr="00FE42C9">
        <w:rPr>
          <w:rFonts w:ascii="Times New Roman" w:hAnsi="Times New Roman" w:cs="Times New Roman"/>
          <w:sz w:val="28"/>
          <w:szCs w:val="28"/>
          <w:lang w:val="en-US"/>
        </w:rPr>
        <w:t xml:space="preserve">compared their real and theoretical composition, determined relationship between optical properties and synthesis </w:t>
      </w:r>
      <w:r w:rsidR="00152D5D" w:rsidRPr="00FE42C9">
        <w:rPr>
          <w:rFonts w:ascii="Times New Roman" w:hAnsi="Times New Roman" w:cs="Times New Roman"/>
          <w:sz w:val="28"/>
          <w:szCs w:val="28"/>
          <w:lang w:val="en-US"/>
        </w:rPr>
        <w:t>conditions</w:t>
      </w:r>
      <w:r w:rsidRPr="00FE42C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2D5D" w:rsidRPr="00FE42C9">
        <w:rPr>
          <w:rFonts w:ascii="Times New Roman" w:hAnsi="Times New Roman" w:cs="Times New Roman"/>
          <w:sz w:val="28"/>
          <w:szCs w:val="28"/>
          <w:lang w:val="en-US"/>
        </w:rPr>
        <w:t xml:space="preserve"> Influence of direct synthesis variables such as time, </w:t>
      </w:r>
      <w:r w:rsidR="00682EF7" w:rsidRPr="00FE42C9">
        <w:rPr>
          <w:rFonts w:ascii="Times New Roman" w:hAnsi="Times New Roman" w:cs="Times New Roman"/>
          <w:sz w:val="28"/>
          <w:szCs w:val="28"/>
          <w:lang w:val="en-US"/>
        </w:rPr>
        <w:t>temperature,</w:t>
      </w:r>
      <w:r w:rsidR="00152D5D" w:rsidRPr="00FE42C9">
        <w:rPr>
          <w:rFonts w:ascii="Times New Roman" w:hAnsi="Times New Roman" w:cs="Times New Roman"/>
          <w:sz w:val="28"/>
          <w:szCs w:val="28"/>
          <w:lang w:val="en-US"/>
        </w:rPr>
        <w:t xml:space="preserve"> and reagents concentrations </w:t>
      </w:r>
      <w:proofErr w:type="gramStart"/>
      <w:r w:rsidR="00682EF7" w:rsidRPr="00FE42C9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="00152D5D" w:rsidRPr="00FE42C9">
        <w:rPr>
          <w:rFonts w:ascii="Times New Roman" w:hAnsi="Times New Roman" w:cs="Times New Roman"/>
          <w:sz w:val="28"/>
          <w:szCs w:val="28"/>
          <w:lang w:val="en-US"/>
        </w:rPr>
        <w:t xml:space="preserve"> also</w:t>
      </w:r>
      <w:proofErr w:type="gramEnd"/>
      <w:r w:rsidR="00152D5D" w:rsidRPr="00FE42C9">
        <w:rPr>
          <w:rFonts w:ascii="Times New Roman" w:hAnsi="Times New Roman" w:cs="Times New Roman"/>
          <w:sz w:val="28"/>
          <w:szCs w:val="28"/>
          <w:lang w:val="en-US"/>
        </w:rPr>
        <w:t xml:space="preserve"> discussed</w:t>
      </w:r>
      <w:r w:rsidR="00152D5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42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66BC">
        <w:rPr>
          <w:rFonts w:ascii="Times New Roman" w:hAnsi="Times New Roman" w:cs="Times New Roman"/>
          <w:sz w:val="28"/>
          <w:szCs w:val="28"/>
          <w:lang w:val="en-US"/>
        </w:rPr>
        <w:t>We also investigated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66B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14B63">
        <w:rPr>
          <w:rFonts w:ascii="Times New Roman" w:hAnsi="Times New Roman" w:cs="Times New Roman"/>
          <w:sz w:val="28"/>
          <w:szCs w:val="28"/>
          <w:lang w:val="en-US"/>
        </w:rPr>
        <w:t>ependency between</w:t>
      </w:r>
      <w:r w:rsidR="00682EF7" w:rsidRPr="00FD7F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2EF7">
        <w:rPr>
          <w:rFonts w:ascii="Times New Roman" w:hAnsi="Times New Roman" w:cs="Times New Roman"/>
          <w:sz w:val="28"/>
          <w:szCs w:val="28"/>
          <w:lang w:val="en-US"/>
        </w:rPr>
        <w:t>alloyed</w:t>
      </w:r>
      <w:r w:rsidR="00714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2EF7">
        <w:rPr>
          <w:rFonts w:ascii="Times New Roman" w:hAnsi="Times New Roman" w:cs="Times New Roman"/>
          <w:sz w:val="28"/>
          <w:szCs w:val="28"/>
          <w:lang w:val="en-US"/>
        </w:rPr>
        <w:t>CdZnSeS</w:t>
      </w:r>
      <w:proofErr w:type="spellEnd"/>
      <w:r w:rsidR="00682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4B63">
        <w:rPr>
          <w:rFonts w:ascii="Times New Roman" w:hAnsi="Times New Roman" w:cs="Times New Roman"/>
          <w:sz w:val="28"/>
          <w:szCs w:val="28"/>
          <w:lang w:val="en-US"/>
        </w:rPr>
        <w:t xml:space="preserve">QDs fluorescence </w:t>
      </w:r>
      <w:r w:rsidR="005E66BC">
        <w:rPr>
          <w:rFonts w:ascii="Times New Roman" w:hAnsi="Times New Roman" w:cs="Times New Roman"/>
          <w:sz w:val="28"/>
          <w:szCs w:val="28"/>
          <w:lang w:val="en-US"/>
        </w:rPr>
        <w:t>intensity and temperature in aquatic medium.</w:t>
      </w:r>
      <w:r w:rsidR="00152D5D" w:rsidRPr="00152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2D5D">
        <w:rPr>
          <w:rFonts w:ascii="Times New Roman" w:hAnsi="Times New Roman" w:cs="Times New Roman"/>
          <w:sz w:val="28"/>
          <w:szCs w:val="28"/>
          <w:lang w:val="en-US"/>
        </w:rPr>
        <w:t xml:space="preserve">Transfer of QDs </w:t>
      </w:r>
      <w:proofErr w:type="gramStart"/>
      <w:r w:rsidR="00BF1C91">
        <w:rPr>
          <w:rFonts w:ascii="Times New Roman" w:hAnsi="Times New Roman" w:cs="Times New Roman"/>
          <w:sz w:val="28"/>
          <w:szCs w:val="28"/>
          <w:lang w:val="en-US"/>
        </w:rPr>
        <w:t>were performed</w:t>
      </w:r>
      <w:proofErr w:type="gramEnd"/>
      <w:r w:rsidR="00BF1C91">
        <w:rPr>
          <w:rFonts w:ascii="Times New Roman" w:hAnsi="Times New Roman" w:cs="Times New Roman"/>
          <w:sz w:val="28"/>
          <w:szCs w:val="28"/>
          <w:lang w:val="en-US"/>
        </w:rPr>
        <w:t xml:space="preserve"> through reaction of ligand exchange</w:t>
      </w:r>
      <w:r w:rsidR="00152D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E66BC">
        <w:rPr>
          <w:rFonts w:ascii="Times New Roman" w:hAnsi="Times New Roman" w:cs="Times New Roman"/>
          <w:sz w:val="28"/>
          <w:szCs w:val="28"/>
          <w:lang w:val="en-US"/>
        </w:rPr>
        <w:t>Collected data allowed us to make conclusions about applying alloyed QDs as thermal fluorescence markers.</w:t>
      </w:r>
    </w:p>
    <w:p w14:paraId="6791C180" w14:textId="77777777" w:rsidR="00883968" w:rsidRPr="00486E29" w:rsidRDefault="00486E29" w:rsidP="007904B5">
      <w:pPr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86E2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proofErr w:type="gramStart"/>
      <w:r w:rsidRPr="00486E29">
        <w:rPr>
          <w:rFonts w:ascii="Times New Roman" w:hAnsi="Times New Roman" w:cs="Times New Roman"/>
          <w:i/>
          <w:sz w:val="28"/>
          <w:szCs w:val="28"/>
          <w:lang w:val="en-US"/>
        </w:rPr>
        <w:t>work was supported by the Russian Science Foundation, project No</w:t>
      </w:r>
      <w:r w:rsidRPr="00152D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="00152D5D" w:rsidRPr="00152D5D">
        <w:rPr>
          <w:rFonts w:ascii="Times New Roman" w:hAnsi="Times New Roman" w:cs="Times New Roman"/>
          <w:i/>
          <w:sz w:val="28"/>
          <w:szCs w:val="28"/>
          <w:lang w:val="en-US"/>
        </w:rPr>
        <w:t>23-13-00380</w:t>
      </w:r>
      <w:proofErr w:type="gramEnd"/>
      <w:r w:rsidR="007904B5" w:rsidRPr="00152D5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5DB93705" w14:textId="77777777" w:rsidR="00AE2C36" w:rsidRPr="00486E29" w:rsidRDefault="00AE2C3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2C36" w:rsidRPr="0048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AF8D9" w16cex:dateUtc="2023-08-31T07:32:00Z"/>
  <w16cex:commentExtensible w16cex:durableId="289AF8A7" w16cex:dateUtc="2023-08-31T07:31:00Z"/>
  <w16cex:commentExtensible w16cex:durableId="289AF889" w16cex:dateUtc="2023-08-31T07:31:00Z"/>
  <w16cex:commentExtensible w16cex:durableId="289AFBC4" w16cex:dateUtc="2023-08-31T07:45:00Z"/>
  <w16cex:commentExtensible w16cex:durableId="289AFD18" w16cex:dateUtc="2023-08-31T07:50:00Z"/>
  <w16cex:commentExtensible w16cex:durableId="289AFC1B" w16cex:dateUtc="2023-08-31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B3FFBF" w16cid:durableId="289AF8D9"/>
  <w16cid:commentId w16cid:paraId="3CF4BD19" w16cid:durableId="289AF8A7"/>
  <w16cid:commentId w16cid:paraId="5A1D8FC7" w16cid:durableId="289AF889"/>
  <w16cid:commentId w16cid:paraId="193B3159" w16cid:durableId="289AFBC4"/>
  <w16cid:commentId w16cid:paraId="0F0BD4F7" w16cid:durableId="289AFD18"/>
  <w16cid:commentId w16cid:paraId="2E53CF22" w16cid:durableId="289AFC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4C"/>
    <w:rsid w:val="00021DCF"/>
    <w:rsid w:val="00034EA7"/>
    <w:rsid w:val="00096F54"/>
    <w:rsid w:val="000C69FB"/>
    <w:rsid w:val="00152D5D"/>
    <w:rsid w:val="001659AE"/>
    <w:rsid w:val="00177410"/>
    <w:rsid w:val="00233F8D"/>
    <w:rsid w:val="00282BBF"/>
    <w:rsid w:val="00287881"/>
    <w:rsid w:val="002A1787"/>
    <w:rsid w:val="002C4A8F"/>
    <w:rsid w:val="003B39B3"/>
    <w:rsid w:val="003C46AC"/>
    <w:rsid w:val="003F636D"/>
    <w:rsid w:val="00441AC3"/>
    <w:rsid w:val="00442D29"/>
    <w:rsid w:val="00486E29"/>
    <w:rsid w:val="005C4045"/>
    <w:rsid w:val="005E5FFA"/>
    <w:rsid w:val="005E66BC"/>
    <w:rsid w:val="0063199A"/>
    <w:rsid w:val="00682EF7"/>
    <w:rsid w:val="006C3F09"/>
    <w:rsid w:val="006D5E95"/>
    <w:rsid w:val="006E3E1A"/>
    <w:rsid w:val="006F2D0C"/>
    <w:rsid w:val="00714B63"/>
    <w:rsid w:val="007466F2"/>
    <w:rsid w:val="00766C61"/>
    <w:rsid w:val="007718A8"/>
    <w:rsid w:val="00782748"/>
    <w:rsid w:val="007904B5"/>
    <w:rsid w:val="00861838"/>
    <w:rsid w:val="00883968"/>
    <w:rsid w:val="0088467B"/>
    <w:rsid w:val="008C0028"/>
    <w:rsid w:val="008C52A1"/>
    <w:rsid w:val="008E7236"/>
    <w:rsid w:val="00904BE2"/>
    <w:rsid w:val="0094296E"/>
    <w:rsid w:val="00953285"/>
    <w:rsid w:val="009B02A2"/>
    <w:rsid w:val="009B784C"/>
    <w:rsid w:val="00A20F8F"/>
    <w:rsid w:val="00A327A8"/>
    <w:rsid w:val="00AE2C36"/>
    <w:rsid w:val="00B84C6B"/>
    <w:rsid w:val="00BF1C91"/>
    <w:rsid w:val="00C650B9"/>
    <w:rsid w:val="00C73FD3"/>
    <w:rsid w:val="00C756C8"/>
    <w:rsid w:val="00C81A4B"/>
    <w:rsid w:val="00D82299"/>
    <w:rsid w:val="00DA1D4C"/>
    <w:rsid w:val="00DB38E9"/>
    <w:rsid w:val="00E4100E"/>
    <w:rsid w:val="00EA1D09"/>
    <w:rsid w:val="00EC5890"/>
    <w:rsid w:val="00F043F7"/>
    <w:rsid w:val="00F1205F"/>
    <w:rsid w:val="00F75949"/>
    <w:rsid w:val="00F823B5"/>
    <w:rsid w:val="00FA0B11"/>
    <w:rsid w:val="00FB748C"/>
    <w:rsid w:val="00FD7FCC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B761"/>
  <w15:chartTrackingRefBased/>
  <w15:docId w15:val="{75A9D471-3486-4644-ACE4-58B830FC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C46AC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043F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043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043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43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043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7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Oyelifinell</dc:creator>
  <cp:keywords/>
  <dc:description/>
  <cp:lastModifiedBy>Oyelifinell</cp:lastModifiedBy>
  <cp:revision>29</cp:revision>
  <dcterms:created xsi:type="dcterms:W3CDTF">2022-08-11T12:06:00Z</dcterms:created>
  <dcterms:modified xsi:type="dcterms:W3CDTF">2023-08-31T08:32:00Z</dcterms:modified>
</cp:coreProperties>
</file>